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672D4" w14:textId="01F11C54" w:rsidR="002E6EE1" w:rsidRPr="00E05511" w:rsidRDefault="009E1983" w:rsidP="001D533A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E05511">
        <w:rPr>
          <w:rFonts w:ascii="TH SarabunPSK" w:hAnsi="TH SarabunPSK" w:cs="TH SarabunPSK" w:hint="cs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95F48D" wp14:editId="1BA9F689">
                <wp:simplePos x="0" y="0"/>
                <wp:positionH relativeFrom="column">
                  <wp:posOffset>5392397</wp:posOffset>
                </wp:positionH>
                <wp:positionV relativeFrom="paragraph">
                  <wp:posOffset>-478565</wp:posOffset>
                </wp:positionV>
                <wp:extent cx="713232" cy="320040"/>
                <wp:effectExtent l="0" t="0" r="0" b="0"/>
                <wp:wrapNone/>
                <wp:docPr id="170062307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232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A9769D" id="Rectangle 1" o:spid="_x0000_s1026" style="position:absolute;margin-left:424.6pt;margin-top:-37.7pt;width:56.15pt;height:25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" fillcolor="white [3201]" stroked="f" strokeweight="1pt"/>
            </w:pict>
          </mc:Fallback>
        </mc:AlternateContent>
      </w:r>
      <w:r w:rsidR="00346806" w:rsidRPr="00E05511">
        <w:rPr>
          <w:rFonts w:ascii="TH SarabunPSK" w:hAnsi="TH SarabunPSK" w:cs="TH SarabunPSK" w:hint="cs"/>
          <w:noProof/>
          <w:cs/>
        </w:rPr>
        <w:drawing>
          <wp:inline distT="0" distB="0" distL="0" distR="0" wp14:anchorId="0EBD572D" wp14:editId="7C85E70F">
            <wp:extent cx="1272540" cy="1021080"/>
            <wp:effectExtent l="0" t="0" r="3810" b="7620"/>
            <wp:docPr id="613364603" name="Picture 5" descr="A blue circle with gold wings and a star and a ribb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364603" name="Picture 5" descr="A blue circle with gold wings and a star and a ribb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00077" w14:textId="77777777" w:rsidR="001D533A" w:rsidRPr="00E05511" w:rsidRDefault="001D533A" w:rsidP="001D533A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19E99B8" w14:textId="77777777" w:rsidR="001D533A" w:rsidRPr="00E05511" w:rsidRDefault="001D533A" w:rsidP="001D533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เอกสารประกอบการสอน</w:t>
      </w:r>
    </w:p>
    <w:p w14:paraId="002E26A0" w14:textId="08008325" w:rsidR="008A58C1" w:rsidRPr="00E05511" w:rsidRDefault="001D533A" w:rsidP="008A58C1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วิชา </w:t>
      </w:r>
      <w:r w:rsidR="008A58C1"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การออกแบบคอนกรีตเสริมเหล็ก </w:t>
      </w:r>
      <w:r w:rsidR="0072496D">
        <w:rPr>
          <w:rFonts w:ascii="TH SarabunPSK" w:hAnsi="TH SarabunPSK" w:cs="TH SarabunPSK" w:hint="cs"/>
          <w:b/>
          <w:bCs/>
          <w:sz w:val="48"/>
          <w:szCs w:val="48"/>
          <w:cs/>
        </w:rPr>
        <w:t>-</w:t>
      </w:r>
      <w:r w:rsidR="008A58C1"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๑</w:t>
      </w:r>
    </w:p>
    <w:p w14:paraId="16B6692C" w14:textId="4DC92851" w:rsidR="001D533A" w:rsidRPr="00E05511" w:rsidRDefault="001D533A" w:rsidP="008A58C1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รหัสวิชา </w:t>
      </w:r>
      <w:r w:rsidR="008A58C1"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วธ ๓๓๔</w:t>
      </w:r>
    </w:p>
    <w:p w14:paraId="6EED6D29" w14:textId="77777777" w:rsidR="001D533A" w:rsidRPr="00E05511" w:rsidRDefault="001D533A" w:rsidP="001D533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581B63B" w14:textId="77777777" w:rsidR="001D533A" w:rsidRPr="00E05511" w:rsidRDefault="001D533A" w:rsidP="001D533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E453578" w14:textId="77777777" w:rsidR="001A2B91" w:rsidRPr="00E05511" w:rsidRDefault="001A2B91" w:rsidP="001D533A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</w:p>
    <w:p w14:paraId="7C38C47B" w14:textId="23F38930" w:rsidR="001D533A" w:rsidRPr="00E05511" w:rsidRDefault="00346806" w:rsidP="001D533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bookmarkStart w:id="0" w:name="_Hlk184647438"/>
      <w:r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นาวาอากาศ</w:t>
      </w:r>
      <w:r w:rsidR="008A58C1"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ตรี</w:t>
      </w:r>
      <w:r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8A58C1"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อริสมันต์  แสงธงทอง</w:t>
      </w:r>
    </w:p>
    <w:bookmarkEnd w:id="0"/>
    <w:p w14:paraId="28D694BA" w14:textId="77777777" w:rsidR="001D533A" w:rsidRPr="00E05511" w:rsidRDefault="001D533A" w:rsidP="001D533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4B1468BB" w14:textId="77777777" w:rsidR="001D533A" w:rsidRPr="00E05511" w:rsidRDefault="001D533A" w:rsidP="001D533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69029A82" w14:textId="77777777" w:rsidR="001D533A" w:rsidRPr="00E05511" w:rsidRDefault="001D533A" w:rsidP="001D533A">
      <w:pPr>
        <w:jc w:val="center"/>
        <w:rPr>
          <w:rFonts w:ascii="TH SarabunPSK" w:hAnsi="TH SarabunPSK" w:cs="TH SarabunPSK"/>
          <w:b/>
          <w:bCs/>
          <w:szCs w:val="22"/>
        </w:rPr>
      </w:pPr>
    </w:p>
    <w:p w14:paraId="3EBBBE94" w14:textId="71571917" w:rsidR="001D533A" w:rsidRPr="00E05511" w:rsidRDefault="00346806" w:rsidP="001D533A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โรงเรียนนายเรืออากาศนวมินทกษัตริยาธิราช</w:t>
      </w:r>
    </w:p>
    <w:p w14:paraId="4FF35168" w14:textId="77777777" w:rsidR="00382136" w:rsidRPr="00E05511" w:rsidRDefault="00A072D9" w:rsidP="001D533A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cs/>
        </w:rPr>
        <w:sectPr w:rsidR="00382136" w:rsidRPr="00E05511" w:rsidSect="00CF0ABB">
          <w:headerReference w:type="even" r:id="rId8"/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๒๕๖</w:t>
      </w:r>
      <w:r w:rsidR="001A2B91" w:rsidRPr="00E05511">
        <w:rPr>
          <w:rFonts w:ascii="TH SarabunPSK" w:hAnsi="TH SarabunPSK" w:cs="TH SarabunPSK" w:hint="cs"/>
          <w:b/>
          <w:bCs/>
          <w:sz w:val="48"/>
          <w:szCs w:val="48"/>
          <w:cs/>
        </w:rPr>
        <w:t>๗</w:t>
      </w:r>
    </w:p>
    <w:p w14:paraId="4486CFBC" w14:textId="5C0FC80B" w:rsidR="00382136" w:rsidRPr="00E05511" w:rsidRDefault="009E1983" w:rsidP="0038213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05511">
        <w:rPr>
          <w:rFonts w:ascii="TH SarabunPSK" w:hAnsi="TH SarabunPSK" w:cs="TH SarabunPSK" w:hint="cs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DFD30F" wp14:editId="090D9B49">
                <wp:simplePos x="0" y="0"/>
                <wp:positionH relativeFrom="column">
                  <wp:posOffset>5238572</wp:posOffset>
                </wp:positionH>
                <wp:positionV relativeFrom="paragraph">
                  <wp:posOffset>-487110</wp:posOffset>
                </wp:positionV>
                <wp:extent cx="713232" cy="320040"/>
                <wp:effectExtent l="0" t="0" r="0" b="0"/>
                <wp:wrapNone/>
                <wp:docPr id="109959253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232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41DBA" id="Rectangle 1" o:spid="_x0000_s1026" style="position:absolute;margin-left:412.5pt;margin-top:-38.35pt;width:56.15pt;height:25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" fillcolor="white [3201]" stroked="f" strokeweight="1pt"/>
            </w:pict>
          </mc:Fallback>
        </mc:AlternateContent>
      </w:r>
      <w:r w:rsidR="00382136" w:rsidRPr="00E05511">
        <w:rPr>
          <w:rFonts w:ascii="TH SarabunPSK" w:hAnsi="TH SarabunPSK" w:cs="TH SarabunPSK" w:hint="cs"/>
          <w:b/>
          <w:bCs/>
          <w:sz w:val="36"/>
          <w:szCs w:val="36"/>
          <w:cs/>
        </w:rPr>
        <w:t>คำนำ</w:t>
      </w:r>
    </w:p>
    <w:p w14:paraId="02DC27AF" w14:textId="328B1195" w:rsidR="00382136" w:rsidRPr="00E05511" w:rsidRDefault="00382136" w:rsidP="0038213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เอกสารประกอบการสอนฉบับนี้จัดทำขึ้นเพื่อใช้เป็นแนวทางในการสอนรายวิชา </w:t>
      </w:r>
      <w:bookmarkStart w:id="1" w:name="_Hlk184667105"/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วธ ๓๓๔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การออกแบบคอนกรีตเสริมเหล็ก - ๑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8A58C1" w:rsidRPr="00E05511">
        <w:rPr>
          <w:rFonts w:ascii="TH SarabunPSK" w:hAnsi="TH SarabunPSK" w:cs="TH SarabunPSK" w:hint="cs"/>
          <w:sz w:val="32"/>
          <w:szCs w:val="32"/>
        </w:rPr>
        <w:t>Reinforced Concrete Design - 1</w:t>
      </w:r>
      <w:r w:rsidRPr="00E05511">
        <w:rPr>
          <w:rFonts w:ascii="TH SarabunPSK" w:hAnsi="TH SarabunPSK" w:cs="TH SarabunPSK" w:hint="cs"/>
          <w:sz w:val="32"/>
          <w:szCs w:val="32"/>
        </w:rPr>
        <w:t>)</w:t>
      </w:r>
      <w:bookmarkEnd w:id="1"/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ซึ่งเป็นวิชา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เฉพาะด้าน กลุ่มวิชาบังคับทางวิศวกรรม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F90719" w:rsidRPr="00E05511">
        <w:rPr>
          <w:rFonts w:ascii="TH SarabunPSK" w:hAnsi="TH SarabunPSK" w:cs="TH SarabunPSK" w:hint="cs"/>
          <w:sz w:val="32"/>
          <w:szCs w:val="32"/>
          <w:cs/>
        </w:rPr>
        <w:t>นักเรียนนาย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เรืออากาศ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ชั้นปีที่ 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๓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 มีเนื้อหาครอบคลุมตามกรอบมาตรฐานคุณวุฒิระดับอุดมศึกษาแห่งชาติ (มคอ.๒) ของสาขาวิชา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วิศวกรรมโยธา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โรงเรียนนายเรืออากาศนวมินทกษัตริยาธิราช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และมีเนื้อหาตาม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 xml:space="preserve">องค์ความรู้ด้านวิศวกรรมโยธา ตามที่องค์กรวิชาชีพกำหนด </w:t>
      </w:r>
      <w:r w:rsidR="008A58C1" w:rsidRPr="00E05511">
        <w:rPr>
          <w:rFonts w:ascii="TH SarabunPSK" w:hAnsi="TH SarabunPSK" w:cs="TH SarabunPSK" w:hint="cs"/>
          <w:sz w:val="32"/>
          <w:szCs w:val="32"/>
        </w:rPr>
        <w:t>(</w:t>
      </w:r>
      <w:r w:rsidR="008A58C1" w:rsidRPr="00E05511">
        <w:rPr>
          <w:rFonts w:ascii="TH SarabunPSK" w:hAnsi="TH SarabunPSK" w:cs="TH SarabunPSK" w:hint="cs"/>
          <w:sz w:val="32"/>
          <w:szCs w:val="32"/>
          <w:cs/>
        </w:rPr>
        <w:t>สภาวิศวกร</w:t>
      </w:r>
      <w:r w:rsidR="008A58C1" w:rsidRPr="00E05511">
        <w:rPr>
          <w:rFonts w:ascii="TH SarabunPSK" w:hAnsi="TH SarabunPSK" w:cs="TH SarabunPSK" w:hint="cs"/>
          <w:sz w:val="32"/>
          <w:szCs w:val="32"/>
        </w:rPr>
        <w:t>)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นอกจากนี้ยังสามารถใช้เพื่อการพัฒนาและปรับปรุงหลักสูตร</w:t>
      </w:r>
      <w:r w:rsidR="00FC2437" w:rsidRPr="00E05511">
        <w:rPr>
          <w:rFonts w:ascii="TH SarabunPSK" w:hAnsi="TH SarabunPSK" w:cs="TH SarabunPSK" w:hint="cs"/>
          <w:sz w:val="32"/>
          <w:szCs w:val="32"/>
          <w:cs/>
        </w:rPr>
        <w:t>วิศวกรรมศาสตรบัณฑิต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สาขาวิชา</w:t>
      </w:r>
      <w:r w:rsidR="00FC2437" w:rsidRPr="00E05511">
        <w:rPr>
          <w:rFonts w:ascii="TH SarabunPSK" w:hAnsi="TH SarabunPSK" w:cs="TH SarabunPSK" w:hint="cs"/>
          <w:sz w:val="32"/>
          <w:szCs w:val="32"/>
          <w:cs/>
        </w:rPr>
        <w:t>วิศวกรรมโยธา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ได้อีกด้วย</w:t>
      </w:r>
    </w:p>
    <w:p w14:paraId="52EB0385" w14:textId="77777777" w:rsidR="00382136" w:rsidRPr="00E05511" w:rsidRDefault="00382136" w:rsidP="0038213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ผู้จัดทำหวังเป็นอย่างยิ่งว่าเอกสารประกอบการสอนฉบับนี้จะเป็นประโยชน์ต่ออาจารย์และผู้ที่สนใจในการพัฒนาขยายผลความรู้ต่อไป</w:t>
      </w:r>
    </w:p>
    <w:p w14:paraId="1CF2DFD6" w14:textId="77777777" w:rsidR="00382136" w:rsidRPr="00E05511" w:rsidRDefault="00382136" w:rsidP="00382136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88AE7E6" w14:textId="7D831E4F" w:rsidR="00263949" w:rsidRPr="00E05511" w:rsidRDefault="00FC2437" w:rsidP="00382136">
      <w:pPr>
        <w:jc w:val="right"/>
        <w:rPr>
          <w:rFonts w:ascii="TH SarabunPSK" w:hAnsi="TH SarabunPSK" w:cs="TH SarabunPSK"/>
          <w:b/>
          <w:bCs/>
          <w:sz w:val="32"/>
          <w:szCs w:val="32"/>
          <w:cs/>
        </w:rPr>
        <w:sectPr w:rsidR="00263949" w:rsidRPr="00E05511" w:rsidSect="00CF0AB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05511">
        <w:rPr>
          <w:rFonts w:ascii="TH SarabunPSK" w:hAnsi="TH SarabunPSK" w:cs="TH SarabunPSK" w:hint="cs"/>
          <w:b/>
          <w:bCs/>
          <w:sz w:val="32"/>
          <w:szCs w:val="32"/>
          <w:cs/>
        </w:rPr>
        <w:t>นาวาอากาศตรี อริสมันต์  แสงธงทอง</w:t>
      </w:r>
      <w:r w:rsidR="00E90415" w:rsidRPr="00E05511">
        <w:rPr>
          <w:rFonts w:ascii="TH SarabunPSK" w:hAnsi="TH SarabunPSK" w:cs="TH SarabunPSK" w:hint="cs"/>
          <w:b/>
          <w:bCs/>
          <w:sz w:val="32"/>
          <w:szCs w:val="32"/>
        </w:rPr>
        <w:br/>
      </w:r>
    </w:p>
    <w:p w14:paraId="2A98BB46" w14:textId="77777777" w:rsidR="00382136" w:rsidRPr="00E05511" w:rsidRDefault="00382136" w:rsidP="00382136">
      <w:pPr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E05511"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36B43" wp14:editId="76869FA9">
                <wp:simplePos x="0" y="0"/>
                <wp:positionH relativeFrom="column">
                  <wp:posOffset>5354197</wp:posOffset>
                </wp:positionH>
                <wp:positionV relativeFrom="paragraph">
                  <wp:posOffset>-473725</wp:posOffset>
                </wp:positionV>
                <wp:extent cx="418641" cy="165253"/>
                <wp:effectExtent l="0" t="0" r="19685" b="25400"/>
                <wp:wrapNone/>
                <wp:docPr id="228" name="มนมุมสี่เหลี่ยมผืนผ้าด้านทแยงมุม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641" cy="165253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241F1" id="มนมุมสี่เหลี่ยมผืนผ้าด้านทแยงมุม 228" o:spid="_x0000_s1026" style="position:absolute;margin-left:421.6pt;margin-top:-37.3pt;width:32.95pt;height:1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8641,165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" path="m27543,l418641,r,l418641,137710v,15212,-12331,27543,-27543,27543l,165253r,l,27543c,12331,12331,,27543,xe" fillcolor="white [3212]" strokecolor="white [3212]" strokeweight="1pt">
                <v:stroke joinstyle="miter"/>
                <v:path arrowok="t" o:connecttype="custom" o:connectlocs="27543,0;418641,0;418641,0;418641,137710;391098,165253;0,165253;0,165253;0,27543;27543,0" o:connectangles="0,0,0,0,0,0,0,0,0"/>
              </v:shape>
            </w:pict>
          </mc:Fallback>
        </mc:AlternateContent>
      </w:r>
      <w:r w:rsidRPr="00E05511">
        <w:rPr>
          <w:rFonts w:ascii="TH SarabunPSK" w:hAnsi="TH SarabunPSK" w:cs="TH SarabunPSK" w:hint="cs"/>
          <w:b/>
          <w:bCs/>
          <w:sz w:val="28"/>
          <w:szCs w:val="36"/>
          <w:cs/>
        </w:rPr>
        <w:t>สารบัญ</w:t>
      </w:r>
    </w:p>
    <w:p w14:paraId="405525FA" w14:textId="0859BFA4" w:rsidR="00382136" w:rsidRPr="00E05511" w:rsidRDefault="00D46CF4" w:rsidP="00382136">
      <w:pPr>
        <w:tabs>
          <w:tab w:val="center" w:pos="8647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82136" w:rsidRPr="00E05511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14:paraId="1D9EAE7B" w14:textId="2DBA288E" w:rsidR="00382136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>คำนำ</w:t>
      </w:r>
      <w:r w:rsidR="00D46CF4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sz w:val="32"/>
          <w:szCs w:val="32"/>
          <w:cs/>
        </w:rPr>
        <w:t>ก</w:t>
      </w:r>
    </w:p>
    <w:p w14:paraId="6B98632C" w14:textId="672138DF" w:rsidR="00382136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>สารบัญ</w:t>
      </w:r>
      <w:r w:rsidR="00D46CF4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sz w:val="32"/>
          <w:szCs w:val="32"/>
          <w:cs/>
        </w:rPr>
        <w:t>ข</w:t>
      </w:r>
    </w:p>
    <w:p w14:paraId="0D4D5C99" w14:textId="450CDDFB" w:rsidR="0072496D" w:rsidRPr="00E05511" w:rsidRDefault="0072496D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รายละเอียดรายวิชา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</w:t>
      </w:r>
    </w:p>
    <w:p w14:paraId="50217B8E" w14:textId="2F2356A5" w:rsidR="00382136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>กำหนดการสอน</w:t>
      </w:r>
      <w:r w:rsidR="00D46CF4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E53AEB">
        <w:rPr>
          <w:rFonts w:ascii="TH SarabunPSK" w:hAnsi="TH SarabunPSK" w:cs="TH SarabunPSK" w:hint="cs"/>
          <w:sz w:val="32"/>
          <w:szCs w:val="32"/>
          <w:cs/>
        </w:rPr>
        <w:t>ฉ</w:t>
      </w:r>
    </w:p>
    <w:p w14:paraId="2EE2F32F" w14:textId="1B19C166" w:rsidR="00263949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  <w:cs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๑  </w:t>
      </w:r>
      <w:r w:rsidR="00FC2437" w:rsidRPr="00E05511">
        <w:rPr>
          <w:rFonts w:ascii="TH SarabunPSK" w:hAnsi="TH SarabunPSK" w:cs="TH SarabunPSK" w:hint="cs"/>
          <w:sz w:val="32"/>
          <w:szCs w:val="32"/>
          <w:cs/>
        </w:rPr>
        <w:t>ความรู้ทั่วไปเกี่ยวกับทฤษฎีการออกแบบโดยวิธีหน่วยแรงใช้งาน</w:t>
      </w:r>
      <w:r w:rsidR="00D46CF4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263949" w:rsidRPr="00E05511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7F408843" w14:textId="53290309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๒ </w:t>
      </w:r>
      <w:r w:rsidR="00F90719" w:rsidRPr="00E055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2" w:name="_Hlk184667847"/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มาตรฐานการออกแบบโดยวิธีหน่วยแรงใช้งาน</w:t>
      </w:r>
      <w:bookmarkEnd w:id="2"/>
      <w:r w:rsidR="00D46CF4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๖</w:t>
      </w:r>
    </w:p>
    <w:p w14:paraId="65FCA01A" w14:textId="55154E45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๓  </w:t>
      </w:r>
      <w:bookmarkStart w:id="3" w:name="_Hlk184667826"/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ประเภทและพฤติกรรมของ</w:t>
      </w:r>
      <w:r w:rsidR="00D46CF4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คานคอนกรีตเสริมเหล็ก</w:t>
      </w:r>
      <w:bookmarkEnd w:id="3"/>
      <w:r w:rsidR="00D46CF4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๒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661B1F41" w14:textId="2139BF5B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>แผนการสอนครั้งที่ ๔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 </w:t>
      </w:r>
      <w:bookmarkStart w:id="4" w:name="_Hlk184667797"/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การออกแบบคานคอนกรีตเสริมเหล็ก</w:t>
      </w:r>
      <w:r w:rsidR="00D46CF4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เดี่ยว</w:t>
      </w:r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single reinforcement)</w:t>
      </w:r>
      <w:r w:rsidR="00263949"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</w:t>
      </w:r>
      <w:bookmarkEnd w:id="4"/>
      <w:r w:rsidR="00D46CF4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๓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๕</w:t>
      </w:r>
    </w:p>
    <w:p w14:paraId="4FD791B4" w14:textId="1931C784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๕  </w:t>
      </w:r>
      <w:bookmarkStart w:id="5" w:name="_Hlk184667769"/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การออกแบบคานคอนกรีตเสริมเหล็ก</w:t>
      </w:r>
      <w:r w:rsidR="00D46CF4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คู่</w:t>
      </w:r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(</w:t>
      </w:r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double reinforcement)</w:t>
      </w:r>
      <w:bookmarkEnd w:id="5"/>
      <w:r w:rsidRPr="00E05511">
        <w:rPr>
          <w:rFonts w:ascii="TH SarabunPSK" w:eastAsia="MS Mincho" w:hAnsi="TH SarabunPSK" w:cs="TH SarabunPSK" w:hint="cs"/>
          <w:sz w:val="32"/>
          <w:szCs w:val="32"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๕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61DDEF64" w14:textId="4CEF304F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๖  </w:t>
      </w:r>
      <w:bookmarkStart w:id="6" w:name="_Hlk184667749"/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การออกแบบแผ่นพื้นทางเดียว</w:t>
      </w:r>
      <w:bookmarkEnd w:id="6"/>
      <w:r w:rsidR="005A5456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๗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๓</w:t>
      </w:r>
    </w:p>
    <w:p w14:paraId="08BF8021" w14:textId="0BF78374" w:rsidR="004A69BD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 w:hint="cs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๗  </w:t>
      </w:r>
      <w:bookmarkStart w:id="7" w:name="_Hlk184667718"/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การออกแบบแผ่นพื้นสองทาง</w:t>
      </w:r>
      <w:bookmarkEnd w:id="7"/>
      <w:r w:rsidR="005A5456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๗</w:t>
      </w:r>
      <w:r w:rsidR="0068437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๙</w:t>
      </w:r>
    </w:p>
    <w:p w14:paraId="3905F389" w14:textId="4BB2AA42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>แผนการสอนครั้งที่ ๘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 </w:t>
      </w:r>
      <w:bookmarkStart w:id="8" w:name="_Hlk184656481"/>
      <w:r w:rsidR="00D46CF4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>สอบ</w:t>
      </w:r>
      <w:r w:rsidR="003D22C1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>กลางภาคการศึกษา</w:t>
      </w:r>
      <w:r w:rsidR="00D46CF4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๒/๖๗</w:t>
      </w:r>
      <w:bookmarkEnd w:id="8"/>
      <w:r w:rsidR="005A5456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๙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049796C3" w14:textId="7F68C50B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๙  </w:t>
      </w:r>
      <w:bookmarkStart w:id="9" w:name="_Hlk184667689"/>
      <w:r w:rsidR="00D46CF4" w:rsidRPr="00E05511">
        <w:rPr>
          <w:rFonts w:ascii="TH SarabunPSK" w:hAnsi="TH SarabunPSK" w:cs="TH SarabunPSK" w:hint="cs"/>
          <w:sz w:val="32"/>
          <w:szCs w:val="32"/>
          <w:cs/>
        </w:rPr>
        <w:t>การออกแบบแผ่นพื้นบันได</w:t>
      </w:r>
      <w:bookmarkEnd w:id="9"/>
      <w:r w:rsidR="005A5456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๙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๓</w:t>
      </w:r>
    </w:p>
    <w:p w14:paraId="487798A9" w14:textId="7803C530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๑๐  </w:t>
      </w:r>
      <w:bookmarkStart w:id="10" w:name="_Hlk184667669"/>
      <w:r w:rsidR="00FC2437" w:rsidRPr="00E05511">
        <w:rPr>
          <w:rFonts w:ascii="TH SarabunPSK" w:hAnsi="TH SarabunPSK" w:cs="TH SarabunPSK" w:hint="cs"/>
          <w:sz w:val="32"/>
          <w:szCs w:val="32"/>
          <w:cs/>
        </w:rPr>
        <w:t>การออกแบบเสารับน้ำหนักตามแนวแกน</w:t>
      </w:r>
      <w:bookmarkEnd w:id="10"/>
      <w:r w:rsidR="005A5456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๙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๙</w:t>
      </w:r>
    </w:p>
    <w:p w14:paraId="26641F82" w14:textId="6A9DD516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๑๑  </w:t>
      </w:r>
      <w:bookmarkStart w:id="11" w:name="_Hlk184667528"/>
      <w:r w:rsidR="00FC2437" w:rsidRPr="00E05511">
        <w:rPr>
          <w:rFonts w:ascii="TH SarabunPSK" w:hAnsi="TH SarabunPSK" w:cs="TH SarabunPSK" w:hint="cs"/>
          <w:sz w:val="32"/>
          <w:szCs w:val="32"/>
          <w:cs/>
        </w:rPr>
        <w:t>การออกแบบเสารับน้ำหนักเยื้องศูนย์</w:t>
      </w:r>
      <w:bookmarkEnd w:id="11"/>
      <w:r w:rsidR="005A5456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๑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๑๐</w:t>
      </w:r>
    </w:p>
    <w:p w14:paraId="7897E6D2" w14:textId="02B745DE" w:rsidR="00D46CF4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>แผนการสอนครั้งที่ ๑๒</w:t>
      </w:r>
      <w:r w:rsidR="0053419A" w:rsidRPr="00E055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419A" w:rsidRPr="00E05511">
        <w:rPr>
          <w:rFonts w:ascii="TH SarabunPSK" w:hAnsi="TH SarabunPSK" w:cs="TH SarabunPSK" w:hint="cs"/>
          <w:sz w:val="32"/>
          <w:szCs w:val="32"/>
          <w:cs/>
        </w:rPr>
        <w:t>ฐานราก</w:t>
      </w:r>
      <w:r w:rsidR="005A5456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๑๒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๑</w:t>
      </w:r>
    </w:p>
    <w:p w14:paraId="318C0C49" w14:textId="35A4E23E" w:rsidR="00382136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>แผนการสอนครั้งที่ ๑๓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 </w:t>
      </w:r>
      <w:bookmarkStart w:id="12" w:name="_Hlk184667475"/>
      <w:bookmarkStart w:id="13" w:name="_Hlk184667504"/>
      <w:r w:rsidR="0053419A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การออกแบบฐานรากแผ่</w:t>
      </w:r>
      <w:bookmarkEnd w:id="12"/>
      <w:bookmarkEnd w:id="13"/>
      <w:r w:rsidR="005A5456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๑๒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๙</w:t>
      </w:r>
    </w:p>
    <w:p w14:paraId="5199FDEC" w14:textId="337F7F71" w:rsidR="008A1699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๑๔  </w:t>
      </w:r>
      <w:bookmarkStart w:id="14" w:name="_Hlk184667444"/>
      <w:r w:rsidR="0053419A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การออกแบบฐานรากเสาเข็ม</w:t>
      </w:r>
      <w:bookmarkEnd w:id="14"/>
      <w:r w:rsidR="005A5456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๑๓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๕</w:t>
      </w:r>
    </w:p>
    <w:p w14:paraId="36453A5E" w14:textId="2F44314E" w:rsidR="00382136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๑๕  </w:t>
      </w:r>
      <w:bookmarkStart w:id="15" w:name="_Hlk184667402"/>
      <w:r w:rsidR="00FC243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การออกแบบฐานรากรับโมเมนต์</w:t>
      </w:r>
      <w:bookmarkEnd w:id="15"/>
      <w:r w:rsidR="005A5456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๑</w:t>
      </w:r>
      <w:r w:rsidR="0068437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๔๐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</w:p>
    <w:p w14:paraId="213561AA" w14:textId="16A7DF45" w:rsidR="00F81DD9" w:rsidRPr="00E05511" w:rsidRDefault="00382136" w:rsidP="0072496D">
      <w:pPr>
        <w:tabs>
          <w:tab w:val="center" w:pos="8647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แผนการสอนครั้งที่ ๑๖  </w:t>
      </w:r>
      <w:bookmarkStart w:id="16" w:name="_Hlk184667225"/>
      <w:r w:rsidR="00263949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>สอบ</w:t>
      </w:r>
      <w:r w:rsidR="003D22C1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>ปลา</w:t>
      </w:r>
      <w:r w:rsidR="00952ECC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>ย</w:t>
      </w:r>
      <w:r w:rsidR="00263949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ภาคการศึกษา </w:t>
      </w:r>
      <w:r w:rsidR="00FC2437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="00263949" w:rsidRPr="00E05511">
        <w:rPr>
          <w:rFonts w:ascii="TH SarabunPSK" w:hAnsi="TH SarabunPSK" w:cs="TH SarabunPSK" w:hint="cs"/>
          <w:color w:val="000000"/>
          <w:sz w:val="32"/>
          <w:szCs w:val="32"/>
        </w:rPr>
        <w:t>/</w:t>
      </w:r>
      <w:r w:rsidR="00263949" w:rsidRPr="00E05511">
        <w:rPr>
          <w:rFonts w:ascii="TH SarabunPSK" w:hAnsi="TH SarabunPSK" w:cs="TH SarabunPSK" w:hint="cs"/>
          <w:color w:val="000000"/>
          <w:sz w:val="32"/>
          <w:szCs w:val="32"/>
          <w:cs/>
        </w:rPr>
        <w:t>๖๗</w:t>
      </w:r>
      <w:bookmarkEnd w:id="16"/>
      <w:r w:rsidR="005A5456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="000A1D1B">
        <w:rPr>
          <w:rFonts w:ascii="TH SarabunPSK" w:hAnsi="TH SarabunPSK" w:cs="TH SarabunPSK" w:hint="cs"/>
          <w:sz w:val="32"/>
          <w:szCs w:val="32"/>
          <w:cs/>
        </w:rPr>
        <w:t>๑๔</w:t>
      </w:r>
      <w:r w:rsidR="00684372">
        <w:rPr>
          <w:rFonts w:ascii="TH SarabunPSK" w:hAnsi="TH SarabunPSK" w:cs="TH SarabunPSK" w:hint="cs"/>
          <w:sz w:val="32"/>
          <w:szCs w:val="32"/>
          <w:cs/>
        </w:rPr>
        <w:t>๗</w:t>
      </w:r>
    </w:p>
    <w:p w14:paraId="051084A7" w14:textId="77A985DE" w:rsidR="00F81DD9" w:rsidRPr="00E05511" w:rsidRDefault="00A039BC" w:rsidP="00A039BC">
      <w:pPr>
        <w:jc w:val="center"/>
        <w:rPr>
          <w:rFonts w:ascii="TH SarabunPSK" w:hAnsi="TH SarabunPSK" w:cs="TH SarabunPSK"/>
          <w:color w:val="FF0000"/>
          <w:sz w:val="32"/>
          <w:szCs w:val="32"/>
          <w:highlight w:val="yellow"/>
        </w:rPr>
      </w:pPr>
      <w:r w:rsidRPr="00E05511">
        <w:rPr>
          <w:rFonts w:ascii="TH SarabunPSK" w:hAnsi="TH SarabunPSK" w:cs="TH SarabunPSK" w:hint="cs"/>
          <w:noProof/>
          <w:cs/>
        </w:rPr>
        <w:lastRenderedPageBreak/>
        <w:drawing>
          <wp:inline distT="0" distB="0" distL="0" distR="0" wp14:anchorId="4A89CDBD" wp14:editId="23A6ABCC">
            <wp:extent cx="1272540" cy="1021080"/>
            <wp:effectExtent l="0" t="0" r="3810" b="7620"/>
            <wp:docPr id="2077063501" name="Picture 5" descr="A blue circle with gold wings and a star and a ribb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364603" name="Picture 5" descr="A blue circle with gold wings and a star and a ribb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DA2D4" w14:textId="77777777" w:rsidR="00F81DD9" w:rsidRPr="00E05511" w:rsidRDefault="00F81DD9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รายละเอียดรายวิชา</w:t>
      </w:r>
    </w:p>
    <w:p w14:paraId="371C86A4" w14:textId="08AA26DD" w:rsidR="00F81DD9" w:rsidRPr="00E05511" w:rsidRDefault="00F81DD9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กองวิชา</w:t>
      </w:r>
      <w:r w:rsidR="00A039BC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วิศวกรรมไฟฟ้าและโยธา</w:t>
      </w:r>
    </w:p>
    <w:p w14:paraId="5C66236F" w14:textId="68AD8105" w:rsidR="00F81DD9" w:rsidRPr="00E05511" w:rsidRDefault="00F81DD9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ภาคการศึกษาที่ </w:t>
      </w:r>
      <w:r w:rsidR="00A609C9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๒</w:t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ปีการศึกษา </w:t>
      </w:r>
      <w:r w:rsidR="00A609C9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๒๕๖๗</w:t>
      </w:r>
    </w:p>
    <w:p w14:paraId="57F95386" w14:textId="00A4BEC3" w:rsidR="00A039BC" w:rsidRPr="00E05511" w:rsidRDefault="00F81DD9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นน</w:t>
      </w:r>
      <w:r w:rsidR="00A039BC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อ</w:t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.ชั้นปีที่ </w:t>
      </w:r>
      <w:r w:rsidR="00A609C9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๓</w:t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วิชา</w:t>
      </w:r>
      <w:r w:rsidR="00A039BC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เฉพาะด้าน</w:t>
      </w:r>
    </w:p>
    <w:p w14:paraId="556A3BB4" w14:textId="408C0DC7" w:rsidR="00F81DD9" w:rsidRPr="00E05511" w:rsidRDefault="00A039BC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กลุ่มวิชาบังคับทางวิศวกรรม</w:t>
      </w:r>
    </w:p>
    <w:p w14:paraId="67ADE262" w14:textId="663AF1E8" w:rsidR="00F81DD9" w:rsidRPr="00E05511" w:rsidRDefault="00F81DD9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(</w:t>
      </w:r>
      <w:r w:rsidR="00A609C9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หลักสูตร</w:t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ปรับปรุง พ.ศ.</w:t>
      </w:r>
      <w:r w:rsidR="00A609C9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๒๕๖๓</w:t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</w:p>
    <w:p w14:paraId="14D2C28A" w14:textId="77777777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----------------------------------------------------------------------------------------------------------------------------------</w:t>
      </w:r>
    </w:p>
    <w:p w14:paraId="747DE20D" w14:textId="652C4AB8" w:rsidR="00F81DD9" w:rsidRPr="00E05511" w:rsidRDefault="00F81DD9" w:rsidP="00F81DD9">
      <w:pPr>
        <w:spacing w:after="0" w:line="240" w:lineRule="auto"/>
        <w:ind w:left="709" w:hanging="709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ชื่อวิชา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="00A039BC" w:rsidRPr="00E05511">
        <w:rPr>
          <w:rFonts w:ascii="TH SarabunPSK" w:hAnsi="TH SarabunPSK" w:cs="TH SarabunPSK" w:hint="cs"/>
          <w:sz w:val="32"/>
          <w:szCs w:val="32"/>
          <w:cs/>
        </w:rPr>
        <w:t>การออกแบบคอนกรีตเสริมเหล็ก - ๑ (</w:t>
      </w:r>
      <w:r w:rsidR="00A039BC" w:rsidRPr="00E05511">
        <w:rPr>
          <w:rFonts w:ascii="TH SarabunPSK" w:hAnsi="TH SarabunPSK" w:cs="TH SarabunPSK" w:hint="cs"/>
          <w:sz w:val="32"/>
          <w:szCs w:val="32"/>
        </w:rPr>
        <w:t xml:space="preserve">Reinforced Concrete Design - </w:t>
      </w:r>
      <w:r w:rsidR="00A039BC" w:rsidRPr="00E05511">
        <w:rPr>
          <w:rFonts w:ascii="TH SarabunPSK" w:hAnsi="TH SarabunPSK" w:cs="TH SarabunPSK" w:hint="cs"/>
          <w:sz w:val="32"/>
          <w:szCs w:val="32"/>
          <w:cs/>
        </w:rPr>
        <w:t>1)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</w:t>
      </w:r>
    </w:p>
    <w:p w14:paraId="1C55F639" w14:textId="5833B536" w:rsidR="00F81DD9" w:rsidRPr="00E05511" w:rsidRDefault="00F81DD9" w:rsidP="00F81DD9">
      <w:pPr>
        <w:spacing w:after="0" w:line="240" w:lineRule="auto"/>
        <w:ind w:left="709" w:hanging="709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รหัสวิชา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</w:t>
      </w:r>
      <w:r w:rsidR="00A609C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วธ ๓๓๔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       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</w:t>
      </w:r>
    </w:p>
    <w:p w14:paraId="28D3B8F5" w14:textId="60302727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highlight w:val="yellow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จำนวนหน่วยกิต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609C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๓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(</w:t>
      </w:r>
      <w:r w:rsidR="00A609C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๒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–</w:t>
      </w:r>
      <w:r w:rsidR="00A609C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๓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–</w:t>
      </w:r>
      <w:r w:rsidR="00A609C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๐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)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(บรรยาย–ปฏิบัติ–ศึกษาด้วยตนเอง) </w:t>
      </w:r>
    </w:p>
    <w:p w14:paraId="5D6B5715" w14:textId="0AA20A62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ประเภทรายวิชา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: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หมวด</w:t>
      </w:r>
      <w:r w:rsidR="00A609C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วิชาเฉพาะด้าน กลุ่มวิชาบังคับทางวิศวกรรม</w:t>
      </w:r>
    </w:p>
    <w:p w14:paraId="79F8B6CA" w14:textId="76FFFB87" w:rsidR="00F81DD9" w:rsidRPr="00E05511" w:rsidRDefault="00F81DD9" w:rsidP="00F81DD9">
      <w:pPr>
        <w:tabs>
          <w:tab w:val="left" w:pos="540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วิชาพื้นฐานบังคับ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A609C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วธ ๓๒๗ การวิเคราะห์โครงสร้าง - ๑</w:t>
      </w:r>
    </w:p>
    <w:p w14:paraId="55894E61" w14:textId="77777777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คำอธิบายรายวิชา</w:t>
      </w:r>
    </w:p>
    <w:p w14:paraId="2AEEA176" w14:textId="61ACBCE1" w:rsidR="00A609C9" w:rsidRPr="00E05511" w:rsidRDefault="00A609C9" w:rsidP="00A609C9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Cs w:val="32"/>
        </w:rPr>
      </w:pPr>
      <w:r w:rsidRPr="00E05511">
        <w:rPr>
          <w:rFonts w:ascii="TH SarabunPSK" w:hAnsi="TH SarabunPSK" w:cs="TH SarabunPSK" w:hint="cs"/>
          <w:color w:val="000000" w:themeColor="text1"/>
          <w:szCs w:val="32"/>
          <w:cs/>
        </w:rPr>
        <w:t>พฤติกรรมพื้นฐานของคอนกรีตเสริมเหล็กที่รับแรงตามแนวแกน แรงดัด แรงบิด แรงเฉือน แรงยึดเหนี่ยวและแรงกระทำร่วมในช่วงอีลาสติก ภายใต้การออกแบบโครงสร้างคอนกรีตเสริมเหล็ก</w:t>
      </w:r>
      <w:r w:rsidR="00E53AEB">
        <w:rPr>
          <w:rFonts w:ascii="TH SarabunPSK" w:hAnsi="TH SarabunPSK" w:cs="TH SarabunPSK" w:hint="cs"/>
          <w:color w:val="000000" w:themeColor="text1"/>
          <w:szCs w:val="32"/>
          <w:cs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Cs w:val="32"/>
          <w:cs/>
        </w:rPr>
        <w:t>โดยวิธีหน่วยแรงใช้งาน เกณฑ์กำหนดมาตรฐานของ ว.ส.ท. เก</w:t>
      </w:r>
      <w:r w:rsidR="008356D5" w:rsidRPr="00E05511">
        <w:rPr>
          <w:rFonts w:ascii="TH SarabunPSK" w:hAnsi="TH SarabunPSK" w:cs="TH SarabunPSK" w:hint="cs"/>
          <w:color w:val="000000" w:themeColor="text1"/>
          <w:szCs w:val="32"/>
          <w:cs/>
        </w:rPr>
        <w:t>ี่</w:t>
      </w:r>
      <w:r w:rsidRPr="00E05511">
        <w:rPr>
          <w:rFonts w:ascii="TH SarabunPSK" w:hAnsi="TH SarabunPSK" w:cs="TH SarabunPSK" w:hint="cs"/>
          <w:color w:val="000000" w:themeColor="text1"/>
          <w:szCs w:val="32"/>
          <w:cs/>
        </w:rPr>
        <w:t>ยวกับรายละเอียดของการเสริมเหล็ก ระยะหุ</w:t>
      </w:r>
      <w:r w:rsidR="008356D5" w:rsidRPr="00E05511">
        <w:rPr>
          <w:rFonts w:ascii="TH SarabunPSK" w:hAnsi="TH SarabunPSK" w:cs="TH SarabunPSK" w:hint="cs"/>
          <w:color w:val="000000" w:themeColor="text1"/>
          <w:szCs w:val="32"/>
          <w:cs/>
        </w:rPr>
        <w:t>้</w:t>
      </w:r>
      <w:r w:rsidRPr="00E05511">
        <w:rPr>
          <w:rFonts w:ascii="TH SarabunPSK" w:hAnsi="TH SarabunPSK" w:cs="TH SarabunPSK" w:hint="cs"/>
          <w:color w:val="000000" w:themeColor="text1"/>
          <w:szCs w:val="32"/>
          <w:cs/>
        </w:rPr>
        <w:t xml:space="preserve">มของคอนกรีต รวมทั้งการจัดน้ำหนักบรรทุก หลักเกณฑ์และวิธีการออกแบบส่วนประกอบของโครงสร้าง คาน พื้น บันได เสา และฐานราก </w:t>
      </w:r>
      <w:r w:rsidR="00E53AEB">
        <w:rPr>
          <w:rFonts w:ascii="TH SarabunPSK" w:hAnsi="TH SarabunPSK" w:cs="TH SarabunPSK"/>
          <w:color w:val="000000" w:themeColor="text1"/>
          <w:szCs w:val="32"/>
          <w:cs/>
        </w:rPr>
        <w:br/>
      </w:r>
      <w:r w:rsidRPr="00E05511">
        <w:rPr>
          <w:rFonts w:ascii="TH SarabunPSK" w:hAnsi="TH SarabunPSK" w:cs="TH SarabunPSK" w:hint="cs"/>
          <w:color w:val="000000" w:themeColor="text1"/>
          <w:szCs w:val="32"/>
          <w:cs/>
        </w:rPr>
        <w:t>การฝึกออกแบบและการให้รายละเอียด</w:t>
      </w:r>
    </w:p>
    <w:p w14:paraId="60DD604D" w14:textId="23AC6A46" w:rsidR="00CC5DD1" w:rsidRPr="00E05511" w:rsidRDefault="00F81DD9" w:rsidP="008356D5">
      <w:pPr>
        <w:tabs>
          <w:tab w:val="left" w:pos="0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อาจารย์ผู้สอน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8356D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น.ต.อริสมันต์  แสงธงทอง</w:t>
      </w:r>
    </w:p>
    <w:p w14:paraId="5F8C6DD9" w14:textId="77777777" w:rsidR="008356D5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วิธีการศึกษา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bookmarkStart w:id="17" w:name="_Hlk66103448"/>
      <w:bookmarkStart w:id="18" w:name="_Hlk77591653"/>
    </w:p>
    <w:p w14:paraId="5C25362E" w14:textId="55C1061C" w:rsidR="00F81DD9" w:rsidRPr="00E05511" w:rsidRDefault="00F81DD9" w:rsidP="008356D5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สอนบรรยาย</w:t>
      </w:r>
      <w:r w:rsidR="008356D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พร้อมยกตัวอย่างการวิเคราะห์โครงสร้าง เพื่อการออกแบบองค์อาคารคอนกรีตเสริมเหล็กด้วยวิธีหน่วยแรงใช้งาน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bookmarkEnd w:id="17"/>
      <w:r w:rsidR="008356D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แล้วตรวจสอบรายการคำนวณด้วยโปรแกรมออกแบบทางวิศวกรร</w:t>
      </w:r>
      <w:r w:rsidR="00E05511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</w:t>
      </w:r>
      <w:r w:rsidR="008356D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โยธา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และให้ นน</w:t>
      </w:r>
      <w:r w:rsidR="008356D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8356D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ดำเนินการโครงงานออกแบบบ้าน ๒ ชั้น เนื้อที่รวม ๑๕๐ ตารางเมตรขึ้นไป</w:t>
      </w:r>
      <w:bookmarkEnd w:id="18"/>
    </w:p>
    <w:p w14:paraId="6F6661EB" w14:textId="713FC974" w:rsidR="00C84403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bookmarkStart w:id="19" w:name="_Hlk68683350"/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วัน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อังคาร</w:t>
      </w:r>
      <w:r w:rsidR="00C84403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เวลา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84403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๐๘๒๐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–</w:t>
      </w:r>
      <w:bookmarkEnd w:id="19"/>
      <w:r w:rsidR="00C84403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๐๙๑๐</w:t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14:paraId="03E39BBB" w14:textId="7C392477" w:rsidR="00C84403" w:rsidRPr="00E05511" w:rsidRDefault="00C84403" w:rsidP="00F81DD9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วัน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พฤหัสบดี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เวลา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๐๙๑๕-๑๒๐๐</w:t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14:paraId="1A9C797A" w14:textId="6FB7128D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ห้องเรียน </w:t>
      </w:r>
      <w:r w:rsidR="00C84403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๓๒๗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ชั้น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3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อาคาร</w:t>
      </w:r>
      <w:r w:rsidR="00C84403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เรียนรวม กอง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การศึกษา </w:t>
      </w:r>
      <w:r w:rsidR="00C84403" w:rsidRPr="00E05511">
        <w:rPr>
          <w:rFonts w:ascii="TH SarabunPSK" w:hAnsi="TH SarabunPSK" w:cs="TH SarabunPSK" w:hint="cs"/>
          <w:sz w:val="32"/>
          <w:szCs w:val="32"/>
          <w:cs/>
        </w:rPr>
        <w:t>โรงเรียนนายเรืออากาศนวมินทกษัตริยาธิราช</w:t>
      </w:r>
    </w:p>
    <w:p w14:paraId="7FECECF9" w14:textId="1C40A602" w:rsidR="00F81DD9" w:rsidRPr="00E05511" w:rsidRDefault="00F81DD9" w:rsidP="00F81DD9">
      <w:pPr>
        <w:tabs>
          <w:tab w:val="left" w:pos="284"/>
          <w:tab w:val="left" w:pos="709"/>
          <w:tab w:val="left" w:pos="2127"/>
          <w:tab w:val="left" w:pos="2835"/>
          <w:tab w:val="left" w:pos="4111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>จำนวนชั่วโมงต่อสัปดาห์ที่อาจารย์ให้คำปรึกษาแก่ นน</w:t>
      </w:r>
      <w:r w:rsidR="00C84403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อ</w:t>
      </w: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. เป็นรายบุคคล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3F4BFA61" w14:textId="4B3B8461" w:rsidR="00F81DD9" w:rsidRPr="00E05511" w:rsidRDefault="00F81DD9" w:rsidP="00F81DD9">
      <w:pPr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อาจารย์จัดเวลาให้คำปรึกษาเป็นรายบุคคล หรือ</w:t>
      </w:r>
      <w:r w:rsidRPr="00E05511">
        <w:rPr>
          <w:rFonts w:ascii="TH SarabunPSK" w:hAnsi="TH SarabunPSK" w:cs="TH SarabunPSK" w:hint="cs"/>
          <w:sz w:val="32"/>
          <w:szCs w:val="32"/>
          <w:lang w:eastAsia="ja-JP"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รายกลุ่มตามความต้องการ</w:t>
      </w:r>
      <w:r w:rsidRPr="00E05511">
        <w:rPr>
          <w:rFonts w:ascii="TH SarabunPSK" w:hAnsi="TH SarabunPSK" w:cs="TH SarabunPSK" w:hint="cs"/>
          <w:sz w:val="32"/>
          <w:szCs w:val="32"/>
          <w:lang w:eastAsia="ja-JP"/>
        </w:rPr>
        <w:t xml:space="preserve"> </w:t>
      </w:r>
      <w:r w:rsidR="00C84403"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๓</w:t>
      </w:r>
      <w:r w:rsidRPr="00E05511">
        <w:rPr>
          <w:rFonts w:ascii="TH SarabunPSK" w:hAnsi="TH SarabunPSK" w:cs="TH SarabunPSK" w:hint="cs"/>
          <w:sz w:val="32"/>
          <w:szCs w:val="32"/>
          <w:lang w:eastAsia="ja-JP"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ชั่วโมงต่อสัปดาห์</w:t>
      </w:r>
      <w:r w:rsidR="00E05511"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br/>
      </w:r>
      <w:r w:rsidRPr="00E05511">
        <w:rPr>
          <w:rFonts w:ascii="TH SarabunPSK" w:hAnsi="TH SarabunPSK" w:cs="TH SarabunPSK" w:hint="cs"/>
          <w:sz w:val="32"/>
          <w:szCs w:val="32"/>
          <w:lang w:eastAsia="ja-JP"/>
        </w:rPr>
        <w:t>(</w:t>
      </w:r>
      <w:r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เฉพาะ</w:t>
      </w:r>
      <w:r w:rsidR="00E05511"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รายบุคคล หรือ</w:t>
      </w:r>
      <w:r w:rsidR="00E05511" w:rsidRPr="00E05511">
        <w:rPr>
          <w:rFonts w:ascii="TH SarabunPSK" w:hAnsi="TH SarabunPSK" w:cs="TH SarabunPSK" w:hint="cs"/>
          <w:sz w:val="32"/>
          <w:szCs w:val="32"/>
          <w:lang w:eastAsia="ja-JP"/>
        </w:rPr>
        <w:t xml:space="preserve"> </w:t>
      </w:r>
      <w:r w:rsidR="00E05511"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รายกลุ่ม</w:t>
      </w:r>
      <w:r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ที่ต้องการ</w:t>
      </w:r>
      <w:r w:rsidRPr="00E05511">
        <w:rPr>
          <w:rFonts w:ascii="TH SarabunPSK" w:hAnsi="TH SarabunPSK" w:cs="TH SarabunPSK" w:hint="cs"/>
          <w:sz w:val="32"/>
          <w:szCs w:val="32"/>
          <w:lang w:eastAsia="ja-JP"/>
        </w:rPr>
        <w:t xml:space="preserve">) </w:t>
      </w:r>
      <w:r w:rsidRPr="00E05511">
        <w:rPr>
          <w:rFonts w:ascii="TH SarabunPSK" w:hAnsi="TH SarabunPSK" w:cs="TH SarabunPSK" w:hint="cs"/>
          <w:sz w:val="32"/>
          <w:szCs w:val="32"/>
          <w:cs/>
          <w:lang w:eastAsia="ja-JP"/>
        </w:rPr>
        <w:t>โดยการให้คำปรึกษาเพิ่มเติมและสอนเสริม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ในวัน</w:t>
      </w:r>
      <w:r w:rsidR="00C84403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พฤหัสบดี</w:t>
      </w:r>
      <w:r w:rsidR="00E05511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เวลา </w:t>
      </w:r>
      <w:r w:rsidR="00C84403" w:rsidRPr="00E05511">
        <w:rPr>
          <w:rFonts w:ascii="TH SarabunPSK" w:hAnsi="TH SarabunPSK" w:cs="TH SarabunPSK" w:hint="cs"/>
          <w:sz w:val="32"/>
          <w:szCs w:val="32"/>
          <w:cs/>
        </w:rPr>
        <w:t>๑๓๐๐</w:t>
      </w:r>
      <w:r w:rsidRPr="00E05511">
        <w:rPr>
          <w:rFonts w:ascii="TH SarabunPSK" w:hAnsi="TH SarabunPSK" w:cs="TH SarabunPSK" w:hint="cs"/>
          <w:sz w:val="32"/>
          <w:szCs w:val="32"/>
        </w:rPr>
        <w:t>-</w:t>
      </w:r>
      <w:r w:rsidR="00C84403" w:rsidRPr="00E05511">
        <w:rPr>
          <w:rFonts w:ascii="TH SarabunPSK" w:hAnsi="TH SarabunPSK" w:cs="TH SarabunPSK" w:hint="cs"/>
          <w:sz w:val="32"/>
          <w:szCs w:val="32"/>
          <w:cs/>
        </w:rPr>
        <w:t>๑๖๐๐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ณ ห้องพักอาจารย์ ชั้น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="00C84403" w:rsidRPr="00E05511">
        <w:rPr>
          <w:rFonts w:ascii="TH SarabunPSK" w:hAnsi="TH SarabunPSK" w:cs="TH SarabunPSK" w:hint="cs"/>
          <w:sz w:val="32"/>
          <w:szCs w:val="32"/>
          <w:cs/>
        </w:rPr>
        <w:t>๒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="00C84403" w:rsidRPr="00E05511">
        <w:rPr>
          <w:rFonts w:ascii="TH SarabunPSK" w:hAnsi="TH SarabunPSK" w:cs="TH SarabunPSK" w:hint="cs"/>
          <w:sz w:val="32"/>
          <w:szCs w:val="32"/>
          <w:cs/>
        </w:rPr>
        <w:t>ภาควิชาวิศวกรรมโยธา กองวิชาวิศวกรรมไฟฟ้าและโยธา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5511" w:rsidRPr="00E05511">
        <w:rPr>
          <w:rFonts w:ascii="TH SarabunPSK" w:hAnsi="TH SarabunPSK" w:cs="TH SarabunPSK" w:hint="cs"/>
          <w:sz w:val="32"/>
          <w:szCs w:val="32"/>
          <w:cs/>
        </w:rPr>
        <w:br/>
      </w:r>
      <w:r w:rsidR="00C84403" w:rsidRPr="00E05511">
        <w:rPr>
          <w:rFonts w:ascii="TH SarabunPSK" w:hAnsi="TH SarabunPSK" w:cs="TH SarabunPSK" w:hint="cs"/>
          <w:sz w:val="32"/>
          <w:szCs w:val="32"/>
          <w:cs/>
        </w:rPr>
        <w:t>กองการศึกษา โรงเรียนนายเรืออากาศนวมินทกษัตริยาธิราช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 โดย นน</w:t>
      </w:r>
      <w:r w:rsidR="00C84403" w:rsidRPr="00E05511">
        <w:rPr>
          <w:rFonts w:ascii="TH SarabunPSK" w:hAnsi="TH SarabunPSK" w:cs="TH SarabunPSK" w:hint="cs"/>
          <w:sz w:val="32"/>
          <w:szCs w:val="32"/>
          <w:cs/>
        </w:rPr>
        <w:t>อ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.นัดหมายวัน</w:t>
      </w:r>
      <w:r w:rsidR="00E05511" w:rsidRPr="00E05511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เวลาล่วงหน้าในการขอรับคำปรึกษา ผ่าน</w:t>
      </w:r>
      <w:r w:rsidR="00E05511" w:rsidRPr="00E05511">
        <w:rPr>
          <w:rFonts w:ascii="TH SarabunPSK" w:hAnsi="TH SarabunPSK" w:cs="TH SarabunPSK" w:hint="cs"/>
          <w:sz w:val="32"/>
          <w:szCs w:val="32"/>
          <w:cs/>
        </w:rPr>
        <w:t>ช่อง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ทาง</w:t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E-mail address: </w:t>
      </w:r>
      <w:r w:rsidR="00C84403"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arissaman@rtaf.mi.th</w:t>
      </w:r>
      <w:r w:rsidR="00E05511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หรือ</w:t>
      </w:r>
      <w:r w:rsidR="00E05511"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Line ID: baskonggo</w:t>
      </w:r>
    </w:p>
    <w:p w14:paraId="60D120B2" w14:textId="77777777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ตำราและเอกสารหลัก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51E0351D" w14:textId="77777777" w:rsidR="00F81DD9" w:rsidRPr="00E05511" w:rsidRDefault="00F81DD9" w:rsidP="00F81DD9">
      <w:pPr>
        <w:spacing w:after="0" w:line="240" w:lineRule="auto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bookmarkStart w:id="20" w:name="_Hlk63076091"/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เอกสารประกอบการสอนและไฟล์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power point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ประกอบการสอน</w:t>
      </w:r>
    </w:p>
    <w:p w14:paraId="21627B52" w14:textId="77777777" w:rsidR="00F81DD9" w:rsidRPr="00E05511" w:rsidRDefault="00F81DD9" w:rsidP="00F81DD9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เอกสารและข้อมูลสำคัญ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bookmarkEnd w:id="20"/>
    <w:p w14:paraId="677B19BC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Nilson,A.H, Darwin,D. and Dolan,C.W. (2010).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 xml:space="preserve">Design of Concrete Structures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(4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vertAlign w:val="superscript"/>
        </w:rPr>
        <w:t xml:space="preserve">th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ed.)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 xml:space="preserve">.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McGraw-Hill Education.</w:t>
      </w:r>
    </w:p>
    <w:p w14:paraId="78971E94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วิวัฒน์ ธรรมาภรณ์พิลาศ. (2528).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  <w:cs/>
        </w:rPr>
        <w:t>คอนกรีตเสริมเหล็ก.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ภาควิชาวิศวกรรมโยธา มหาวิทยาลัยเกษตรศาสตร์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.</w:t>
      </w:r>
    </w:p>
    <w:p w14:paraId="587D1970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Zaidee,S.R. and AbbAs,R.M. (2019).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>Design of reinforced concrete structures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. Civil Engineering Department college of Engineering University of Baghdad.</w:t>
      </w:r>
    </w:p>
    <w:p w14:paraId="5245B953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Wegian,F.M. (2002).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>Concrete Structures Analysis and Design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. EmphAsizing American Concrete Institute (ACI 318-02)  Inch-Pound and SI Units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>(2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  <w:vertAlign w:val="superscript"/>
        </w:rPr>
        <w:t xml:space="preserve">nd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>ed.)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.</w:t>
      </w:r>
    </w:p>
    <w:p w14:paraId="57E3849C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The European Union Per Regulation. (2004).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>Design of concrete structures - Part 1-1 : General rules and rules for buildings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. European Standard.</w:t>
      </w:r>
    </w:p>
    <w:p w14:paraId="4E633E3F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ธนกาญจน์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สําเภาลอย. (). เอกสารประกอบการสอน วิชาออกแบบโครงสร้างคอนกรีตเสริมเหล็ก.</w:t>
      </w:r>
      <w:r w:rsidRPr="00E05511">
        <w:rPr>
          <w:rFonts w:ascii="TH SarabunPSK" w:eastAsia="Times New Roman" w:hAnsi="TH SarabunPSK" w:cs="TH SarabunPSK" w:hint="cs"/>
          <w:color w:val="000000" w:themeColor="text1"/>
          <w:spacing w:val="-4"/>
          <w:sz w:val="32"/>
          <w:szCs w:val="32"/>
        </w:rPr>
        <w:t>http://engfanatic.tumcivil.com/tumcivil_1/media/_Technic_CM/TANAKARN/RC_cmtc.pdf</w:t>
      </w:r>
    </w:p>
    <w:p w14:paraId="5057CE1A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พงฬ์นธี มณีกุล. (2559).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  <w:cs/>
        </w:rPr>
        <w:t>คู่มือการออกแบบคอนกรีตเสริมเหล็ก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(พิมพ์ครั้งที่ 1). สำนักพิมพ์ ห้างหุ้นส่วนจำกัด เอ็ม แอนด์ เอ็มเลเซอร์พริ้นต์.</w:t>
      </w:r>
    </w:p>
    <w:p w14:paraId="538AA5C5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สมศักดิ์ คำปลิว. (2556).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  <w:cs/>
        </w:rPr>
        <w:t>การออกแบบอาคารคอนกรีตเสริมเหล็ก (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>WSD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  <w:cs/>
        </w:rPr>
        <w:t>) โดยวิธีหน่วยแรงใช้งาน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(พิมพ์ครั้งที่ 1). พิมพ์โดย นายอธิพัชร์ ศรเกตุ และ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TumCivil.com Training Center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.</w:t>
      </w:r>
    </w:p>
    <w:p w14:paraId="090646BE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Mosley,W.H. and Bungey,J.H. (1990).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 xml:space="preserve">Reinforced Concrete Design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(4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vertAlign w:val="superscript"/>
        </w:rPr>
        <w:t xml:space="preserve">th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ed.). Macmillan Education Ltd. </w:t>
      </w:r>
    </w:p>
    <w:p w14:paraId="50D4A823" w14:textId="77777777" w:rsidR="00E05511" w:rsidRPr="00E05511" w:rsidRDefault="00E05511" w:rsidP="00E05511">
      <w:pPr>
        <w:numPr>
          <w:ilvl w:val="0"/>
          <w:numId w:val="2"/>
        </w:numPr>
        <w:spacing w:after="0" w:line="240" w:lineRule="auto"/>
        <w:contextualSpacing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 xml:space="preserve">Ghoniem,M.A. and EI-Minilmy,M.T. (2008). </w:t>
      </w:r>
      <w:r w:rsidRPr="00E05511">
        <w:rPr>
          <w:rFonts w:ascii="TH SarabunPSK" w:eastAsia="Times New Roman" w:hAnsi="TH SarabunPSK" w:cs="TH SarabunPSK" w:hint="cs"/>
          <w:i/>
          <w:iCs/>
          <w:color w:val="000000" w:themeColor="text1"/>
          <w:sz w:val="32"/>
          <w:szCs w:val="32"/>
        </w:rPr>
        <w:t xml:space="preserve">Design of Reinforced Concrete Structures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(2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vertAlign w:val="superscript"/>
        </w:rPr>
        <w:t xml:space="preserve">nd </w:t>
      </w:r>
      <w:r w:rsidRPr="00E05511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ed., Vol.1). Cairo University.</w:t>
      </w:r>
    </w:p>
    <w:p w14:paraId="58B94D2F" w14:textId="77777777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 xml:space="preserve">วิธีการวัดผล และประเมินผล </w:t>
      </w:r>
    </w:p>
    <w:p w14:paraId="57D2F8F6" w14:textId="3081F63C" w:rsidR="00F81DD9" w:rsidRPr="00E05511" w:rsidRDefault="00F81DD9" w:rsidP="00F81DD9">
      <w:pPr>
        <w:tabs>
          <w:tab w:val="left" w:pos="709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bookmarkStart w:id="21" w:name="_Hlk66193903"/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1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 คะแนนเต็ม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</w:t>
      </w:r>
      <w:r w:rsidR="003D22C1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๑๐๐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คะแนน</w:t>
      </w:r>
    </w:p>
    <w:p w14:paraId="53A5DCFE" w14:textId="091650D4" w:rsidR="00F81DD9" w:rsidRPr="00E05511" w:rsidRDefault="00F81DD9" w:rsidP="00F81DD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</w:rPr>
        <w:t>2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732DC" w:rsidRPr="00E05511">
        <w:rPr>
          <w:rFonts w:ascii="TH SarabunPSK" w:hAnsi="TH SarabunPSK" w:cs="TH SarabunPSK" w:hint="cs"/>
          <w:sz w:val="32"/>
          <w:szCs w:val="32"/>
          <w:cs/>
        </w:rPr>
        <w:t>โครงงาน</w:t>
      </w:r>
      <w:r w:rsidR="006732DC"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3D22C1" w:rsidRPr="00E05511">
        <w:rPr>
          <w:rFonts w:ascii="TH SarabunPSK" w:hAnsi="TH SarabunPSK" w:cs="TH SarabunPSK" w:hint="cs"/>
          <w:sz w:val="32"/>
          <w:szCs w:val="32"/>
          <w:cs/>
        </w:rPr>
        <w:t>๒๐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(ไม่เกินร้อยละ </w:t>
      </w:r>
      <w:r w:rsidR="003D22C1" w:rsidRPr="00E05511">
        <w:rPr>
          <w:rFonts w:ascii="TH SarabunPSK" w:hAnsi="TH SarabunPSK" w:cs="TH SarabunPSK" w:hint="cs"/>
          <w:sz w:val="32"/>
          <w:szCs w:val="32"/>
          <w:cs/>
        </w:rPr>
        <w:t>๒๐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ของคะแนนรวมทั้งภาคการศึกษา) </w:t>
      </w:r>
    </w:p>
    <w:p w14:paraId="1D1BDE22" w14:textId="30F60DEF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sz w:val="32"/>
          <w:szCs w:val="32"/>
        </w:rPr>
        <w:t>3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. สอบระหว่างภาค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3D22C1" w:rsidRPr="00E05511">
        <w:rPr>
          <w:rFonts w:ascii="TH SarabunPSK" w:hAnsi="TH SarabunPSK" w:cs="TH SarabunPSK" w:hint="cs"/>
          <w:sz w:val="32"/>
          <w:szCs w:val="32"/>
          <w:cs/>
        </w:rPr>
        <w:t>๔๐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(ไม่เกินร้อยละ </w:t>
      </w:r>
      <w:r w:rsidR="003D22C1" w:rsidRPr="00E05511">
        <w:rPr>
          <w:rFonts w:ascii="TH SarabunPSK" w:hAnsi="TH SarabunPSK" w:cs="TH SarabunPSK" w:hint="cs"/>
          <w:sz w:val="32"/>
          <w:szCs w:val="32"/>
          <w:cs/>
        </w:rPr>
        <w:t>๔๐</w:t>
      </w:r>
      <w:r w:rsidRPr="00E05511">
        <w:rPr>
          <w:rFonts w:ascii="TH SarabunPSK" w:hAnsi="TH SarabunPSK" w:cs="TH SarabunPSK" w:hint="cs"/>
          <w:sz w:val="32"/>
          <w:szCs w:val="32"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ของคะแนนรวมทั้งภาคการศึกษา) </w:t>
      </w:r>
    </w:p>
    <w:p w14:paraId="51257A5E" w14:textId="477FC89C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sz w:val="32"/>
          <w:szCs w:val="32"/>
        </w:rPr>
        <w:t>4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. สอบประจำภาค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3D22C1" w:rsidRPr="00E05511">
        <w:rPr>
          <w:rFonts w:ascii="TH SarabunPSK" w:hAnsi="TH SarabunPSK" w:cs="TH SarabunPSK" w:hint="cs"/>
          <w:sz w:val="32"/>
          <w:szCs w:val="32"/>
          <w:cs/>
        </w:rPr>
        <w:t>๔๐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 xml:space="preserve">คะแนน (ไม่ต่ำกว่าร้อยละ </w:t>
      </w:r>
      <w:r w:rsidR="003D22C1" w:rsidRPr="00E05511">
        <w:rPr>
          <w:rFonts w:ascii="TH SarabunPSK" w:hAnsi="TH SarabunPSK" w:cs="TH SarabunPSK" w:hint="cs"/>
          <w:sz w:val="32"/>
          <w:szCs w:val="32"/>
          <w:cs/>
        </w:rPr>
        <w:t>๔๐</w:t>
      </w:r>
      <w:r w:rsidR="006732DC" w:rsidRPr="00E055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05511">
        <w:rPr>
          <w:rFonts w:ascii="TH SarabunPSK" w:hAnsi="TH SarabunPSK" w:cs="TH SarabunPSK" w:hint="cs"/>
          <w:sz w:val="32"/>
          <w:szCs w:val="32"/>
          <w:cs/>
        </w:rPr>
        <w:t>ของคะแนนรวมทั้งภาคการศึกษา)</w:t>
      </w:r>
    </w:p>
    <w:p w14:paraId="4117E303" w14:textId="6F9E2D1F" w:rsidR="00E05511" w:rsidRPr="00E05511" w:rsidRDefault="00E05511" w:rsidP="00E05511">
      <w:pPr>
        <w:tabs>
          <w:tab w:val="left" w:pos="567"/>
          <w:tab w:val="left" w:pos="851"/>
        </w:tabs>
        <w:spacing w:after="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E05511">
        <w:rPr>
          <w:rFonts w:ascii="TH SarabunPSK" w:hAnsi="TH SarabunPSK" w:cs="TH SarabunPSK" w:hint="cs"/>
          <w:spacing w:val="-4"/>
          <w:sz w:val="32"/>
          <w:szCs w:val="32"/>
        </w:rPr>
        <w:tab/>
      </w:r>
      <w:r w:rsidRPr="00E05511">
        <w:rPr>
          <w:rFonts w:ascii="TH SarabunPSK" w:hAnsi="TH SarabunPSK" w:cs="TH SarabunPSK" w:hint="cs"/>
          <w:spacing w:val="-4"/>
          <w:sz w:val="32"/>
          <w:szCs w:val="32"/>
          <w:cs/>
        </w:rPr>
        <w:t>เกณฑ์มาตรฐาน วธ ๓๓๔ การออกแบบคอนกรีตเสริมเหล็ก - ๑ (</w:t>
      </w:r>
      <w:r w:rsidRPr="00E05511">
        <w:rPr>
          <w:rFonts w:ascii="TH SarabunPSK" w:hAnsi="TH SarabunPSK" w:cs="TH SarabunPSK" w:hint="cs"/>
          <w:spacing w:val="-4"/>
          <w:sz w:val="32"/>
          <w:szCs w:val="32"/>
        </w:rPr>
        <w:t xml:space="preserve">Reinforced Concrete Design - </w:t>
      </w:r>
      <w:r w:rsidRPr="00E05511">
        <w:rPr>
          <w:rFonts w:ascii="TH SarabunPSK" w:hAnsi="TH SarabunPSK" w:cs="TH SarabunPSK" w:hint="cs"/>
          <w:spacing w:val="-4"/>
          <w:sz w:val="32"/>
          <w:szCs w:val="32"/>
          <w:cs/>
        </w:rPr>
        <w:t>1)</w:t>
      </w:r>
    </w:p>
    <w:p w14:paraId="4C6CCBDF" w14:textId="77777777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A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ต้องได้คะแนนไม่ต่ำกว่าร้อยละ ๘๐</w:t>
      </w:r>
    </w:p>
    <w:p w14:paraId="04D6056E" w14:textId="77777777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B+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ต้องได้คะแนนไม่ต่ำกว่าร้อยละ ๗๕</w:t>
      </w:r>
    </w:p>
    <w:p w14:paraId="219AF127" w14:textId="77777777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B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ต้องได้คะแนนไม่ต่ำกว่าร้อยละ ๗๐</w:t>
      </w:r>
    </w:p>
    <w:p w14:paraId="502234BE" w14:textId="77777777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C+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ต้องได้คะแนนไม่ต่ำกว่าร้อยละ ๖๕</w:t>
      </w:r>
    </w:p>
    <w:p w14:paraId="4B4E331E" w14:textId="77777777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C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ต้องได้คะแนนไม่ต่ำกว่าร้อยละ ๖๐</w:t>
      </w:r>
    </w:p>
    <w:p w14:paraId="49F7F3D3" w14:textId="7DAFFC10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D+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ต้องได้คะแนนไม่ต่ำกว่าร้อยละ ๕๕</w:t>
      </w:r>
    </w:p>
    <w:p w14:paraId="2B51C877" w14:textId="77777777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D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ต้องได้คะแนนไม่ต่ำกว่าร้อยละ ๕๐</w:t>
      </w:r>
    </w:p>
    <w:p w14:paraId="0A6015F6" w14:textId="10138743" w:rsidR="00E05511" w:rsidRPr="00E05511" w:rsidRDefault="00E05511" w:rsidP="00E05511">
      <w:pPr>
        <w:spacing w:after="0"/>
        <w:ind w:left="540" w:firstLine="450"/>
        <w:jc w:val="thaiDistribute"/>
        <w:rPr>
          <w:rFonts w:ascii="TH SarabunPSK" w:hAnsi="TH SarabunPSK" w:cs="TH SarabunPSK"/>
          <w:sz w:val="32"/>
          <w:szCs w:val="32"/>
        </w:rPr>
      </w:pPr>
      <w:r w:rsidRPr="00E05511">
        <w:rPr>
          <w:rFonts w:ascii="TH SarabunPSK" w:hAnsi="TH SarabunPSK" w:cs="TH SarabunPSK" w:hint="cs"/>
          <w:sz w:val="32"/>
          <w:szCs w:val="32"/>
          <w:cs/>
        </w:rPr>
        <w:t xml:space="preserve">ระดับ </w:t>
      </w:r>
      <w:r w:rsidRPr="00E05511">
        <w:rPr>
          <w:rFonts w:ascii="TH SarabunPSK" w:hAnsi="TH SarabunPSK" w:cs="TH SarabunPSK" w:hint="cs"/>
          <w:sz w:val="32"/>
          <w:szCs w:val="32"/>
        </w:rPr>
        <w:t>F</w:t>
      </w:r>
      <w:r w:rsidRPr="00E05511">
        <w:rPr>
          <w:rFonts w:ascii="TH SarabunPSK" w:hAnsi="TH SarabunPSK" w:cs="TH SarabunPSK" w:hint="cs"/>
          <w:sz w:val="32"/>
          <w:szCs w:val="32"/>
          <w:cs/>
        </w:rPr>
        <w:tab/>
        <w:t>ได้คะแนนต่ำกว่าร้อยละ ๔๙</w:t>
      </w:r>
    </w:p>
    <w:bookmarkEnd w:id="21"/>
    <w:p w14:paraId="25D454F2" w14:textId="6A77CE62" w:rsidR="00F81DD9" w:rsidRPr="00E05511" w:rsidRDefault="00F81DD9" w:rsidP="00F81DD9">
      <w:pPr>
        <w:tabs>
          <w:tab w:val="left" w:pos="0"/>
        </w:tabs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วันที่จัดทำหรือปรับปรุงรายละเอียดของรายวิชาครั้งล่าสุด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3D22C1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๓๐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</w:t>
      </w:r>
      <w:r w:rsidR="006732DC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ธ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6732DC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3D22C1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๖๗</w:t>
      </w:r>
    </w:p>
    <w:p w14:paraId="5DCB97DC" w14:textId="77777777" w:rsidR="00F81DD9" w:rsidRPr="00E05511" w:rsidRDefault="00F81DD9" w:rsidP="00F81DD9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จุดมุ่งหมายของรายวิชา</w:t>
      </w:r>
    </w:p>
    <w:p w14:paraId="6D230FB0" w14:textId="01336DE1" w:rsidR="006732DC" w:rsidRPr="00E05511" w:rsidRDefault="006732DC" w:rsidP="00C26416">
      <w:pPr>
        <w:tabs>
          <w:tab w:val="left" w:pos="270"/>
        </w:tabs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81DD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เพื่อให้</w:t>
      </w:r>
      <w:r w:rsidR="00F81DD9"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 </w:t>
      </w:r>
      <w:r w:rsidR="00F81DD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นน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</w:t>
      </w:r>
      <w:r w:rsidR="00F81DD9"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.</w:t>
      </w:r>
      <w:r w:rsidR="00F81DD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มีความรู้ความเข้าใจเกี่ยวกับ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หลักการออกแบบโครงสร้างคอนกรีตเสริมเหล็ก</w:t>
      </w:r>
      <w:r w:rsidR="00E0551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โดยวิธี</w:t>
      </w:r>
      <w:r w:rsidR="00E05511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หน่วยแรงใช้งาน สามารถหาปริมาณเหล็กเสริม และหน้าตัดที่เหมาะสมที่สามารถรับน้ำหนักบรรทุกได้ โดยส่วนโครงสร้างคอนกรีตเสริมเหล็กที่ต้องออกแบบนั้น</w:t>
      </w:r>
      <w:r w:rsidR="00E0551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ได้แก่ คานคอนกรีตเสริมเหล็ก แผ่นพื้นทางเดียว แผ่นพื้นสองทาง บันได เสารับน้ำหนักตามแนวแกน เสารับน้ำหนักเยื้องศูนย์ ฐานรากแผ่ และฐานรากเสาเข็ม</w:t>
      </w:r>
      <w:r w:rsidR="00E0551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ซึ่งเมื่อผนวกเข้าด้วยกันแล้วจะกลายเป็นอาคารคอนกรีตเสริมเหล็ก ๑ อาคาร</w:t>
      </w:r>
    </w:p>
    <w:p w14:paraId="66404147" w14:textId="633B1860" w:rsidR="00F81DD9" w:rsidRPr="00E05511" w:rsidRDefault="00F81DD9" w:rsidP="00C26416">
      <w:pPr>
        <w:tabs>
          <w:tab w:val="left" w:pos="270"/>
        </w:tabs>
        <w:spacing w:after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วัตถุประสงค์ในการพัฒนา/ปรับปรุงรายวิชา</w:t>
      </w:r>
    </w:p>
    <w:p w14:paraId="4A1529B1" w14:textId="0F7FB459" w:rsidR="00F81DD9" w:rsidRDefault="00F81DD9" w:rsidP="00C26416">
      <w:pPr>
        <w:spacing w:after="0"/>
        <w:ind w:firstLine="720"/>
        <w:jc w:val="thaiDistribute"/>
        <w:rPr>
          <w:rFonts w:ascii="TH SarabunPSK" w:hAnsi="TH SarabunPSK" w:cs="TH SarabunPSK"/>
          <w:szCs w:val="32"/>
        </w:rPr>
      </w:pPr>
      <w:r w:rsidRPr="00E05511">
        <w:rPr>
          <w:rFonts w:ascii="TH SarabunPSK" w:hAnsi="TH SarabunPSK" w:cs="TH SarabunPSK" w:hint="cs"/>
          <w:szCs w:val="32"/>
          <w:cs/>
        </w:rPr>
        <w:t>เน้นการจัดการเรียนการสอนที่เน้นผู้เรียนเป็นสำคัญ และเพื่อให้องค์ความรู้ในรายวิชาสอดคล้องกับการเปลี่ยนแปลงในปัจจุบัน</w:t>
      </w:r>
    </w:p>
    <w:p w14:paraId="18717D64" w14:textId="77777777" w:rsidR="00E05511" w:rsidRDefault="00E05511" w:rsidP="00F81DD9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14:paraId="516B2C79" w14:textId="77777777" w:rsidR="00E05511" w:rsidRDefault="00E05511" w:rsidP="00F81DD9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14:paraId="6ECEC499" w14:textId="77777777" w:rsidR="00E05511" w:rsidRDefault="00E05511" w:rsidP="00F81DD9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14:paraId="2E6C5976" w14:textId="77777777" w:rsidR="00E05511" w:rsidRDefault="00E05511" w:rsidP="00F81DD9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14:paraId="414FD409" w14:textId="77777777" w:rsidR="00C26416" w:rsidRPr="00E05511" w:rsidRDefault="00C26416" w:rsidP="00F81DD9">
      <w:pPr>
        <w:ind w:firstLine="720"/>
        <w:jc w:val="thaiDistribute"/>
        <w:rPr>
          <w:rFonts w:ascii="TH SarabunPSK" w:hAnsi="TH SarabunPSK" w:cs="TH SarabunPSK"/>
          <w:szCs w:val="32"/>
        </w:rPr>
      </w:pPr>
    </w:p>
    <w:p w14:paraId="0DC6C090" w14:textId="77777777" w:rsidR="00A81942" w:rsidRPr="00E05511" w:rsidRDefault="00F81DD9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>กำหนดการสอน</w:t>
      </w:r>
      <w:r w:rsidR="00CC5DD1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วิชา </w:t>
      </w:r>
      <w:r w:rsidR="00A81942" w:rsidRPr="00E05511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การออกแบบคอนกรีตเสริมเหล็ก - ๑ (</w:t>
      </w:r>
      <w:r w:rsidR="00A81942" w:rsidRPr="00E05511">
        <w:rPr>
          <w:rFonts w:ascii="TH SarabunPSK" w:hAnsi="TH SarabunPSK" w:cs="TH SarabunPSK" w:hint="cs"/>
          <w:b/>
          <w:bCs/>
          <w:sz w:val="32"/>
          <w:szCs w:val="32"/>
        </w:rPr>
        <w:t xml:space="preserve">Reinforced Concrete Design - </w:t>
      </w:r>
      <w:r w:rsidR="00A81942" w:rsidRPr="00E05511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</w:p>
    <w:p w14:paraId="6EE3B6A7" w14:textId="3857226D" w:rsidR="00F81DD9" w:rsidRPr="00E05511" w:rsidRDefault="00F81DD9" w:rsidP="00F81DD9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รหัสวิชา </w:t>
      </w:r>
      <w:r w:rsidR="00A81942" w:rsidRPr="00E0551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วธ ๓๓๔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90"/>
        <w:gridCol w:w="1431"/>
        <w:gridCol w:w="849"/>
        <w:gridCol w:w="2264"/>
        <w:gridCol w:w="1840"/>
        <w:gridCol w:w="1700"/>
        <w:gridCol w:w="1291"/>
      </w:tblGrid>
      <w:tr w:rsidR="00F81DD9" w:rsidRPr="00E05511" w14:paraId="6E72AB88" w14:textId="77777777" w:rsidTr="00B01366">
        <w:trPr>
          <w:tblHeader/>
        </w:trPr>
        <w:tc>
          <w:tcPr>
            <w:tcW w:w="690" w:type="dxa"/>
          </w:tcPr>
          <w:p w14:paraId="33373418" w14:textId="77777777" w:rsidR="00F81DD9" w:rsidRPr="00E05511" w:rsidRDefault="00F81DD9" w:rsidP="00B01366">
            <w:pPr>
              <w:keepLines/>
              <w:ind w:left="-107" w:right="-10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ครั้งที่</w:t>
            </w:r>
          </w:p>
        </w:tc>
        <w:tc>
          <w:tcPr>
            <w:tcW w:w="1431" w:type="dxa"/>
          </w:tcPr>
          <w:p w14:paraId="67D64985" w14:textId="77777777" w:rsidR="00F81DD9" w:rsidRPr="00E05511" w:rsidRDefault="00F81DD9" w:rsidP="00B01366">
            <w:pPr>
              <w:keepLines/>
              <w:ind w:left="-108" w:right="-111"/>
              <w:jc w:val="center"/>
              <w:rPr>
                <w:rFonts w:ascii="TH SarabunPSK" w:eastAsiaTheme="minorEastAsia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eastAsia="ja-JP"/>
              </w:rPr>
            </w:pPr>
            <w:r w:rsidRPr="00E05511">
              <w:rPr>
                <w:rFonts w:ascii="TH SarabunPSK" w:eastAsiaTheme="minorEastAsia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eastAsia="ja-JP"/>
              </w:rPr>
              <w:t>วัน เดือน ปี</w:t>
            </w:r>
          </w:p>
        </w:tc>
        <w:tc>
          <w:tcPr>
            <w:tcW w:w="849" w:type="dxa"/>
          </w:tcPr>
          <w:p w14:paraId="22CF5420" w14:textId="77777777" w:rsidR="00F81DD9" w:rsidRPr="00E05511" w:rsidRDefault="00F81DD9" w:rsidP="00B01366">
            <w:pPr>
              <w:keepLines/>
              <w:ind w:left="-106" w:right="-108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 (ชม.)</w:t>
            </w:r>
          </w:p>
        </w:tc>
        <w:tc>
          <w:tcPr>
            <w:tcW w:w="2264" w:type="dxa"/>
          </w:tcPr>
          <w:p w14:paraId="06DB1D2E" w14:textId="77777777" w:rsidR="00F81DD9" w:rsidRPr="00E05511" w:rsidRDefault="00F81DD9" w:rsidP="00B01366">
            <w:pPr>
              <w:keepLines/>
              <w:tabs>
                <w:tab w:val="left" w:pos="252"/>
                <w:tab w:val="left" w:pos="676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840" w:type="dxa"/>
          </w:tcPr>
          <w:p w14:paraId="1EFB211D" w14:textId="77777777" w:rsidR="00F81DD9" w:rsidRPr="00E05511" w:rsidRDefault="00F81DD9" w:rsidP="00B01366">
            <w:pPr>
              <w:keepLines/>
              <w:tabs>
                <w:tab w:val="left" w:pos="252"/>
                <w:tab w:val="left" w:pos="676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  <w:p w14:paraId="2332203E" w14:textId="77777777" w:rsidR="00F81DD9" w:rsidRPr="00E05511" w:rsidRDefault="00F81DD9" w:rsidP="00B01366">
            <w:pPr>
              <w:keepLines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การเรียนการสอน </w:t>
            </w:r>
          </w:p>
          <w:p w14:paraId="550BA1AB" w14:textId="77777777" w:rsidR="00F81DD9" w:rsidRPr="00E05511" w:rsidRDefault="00F81DD9" w:rsidP="00B01366">
            <w:pPr>
              <w:keepLines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และสื่อที่ใช้</w:t>
            </w:r>
          </w:p>
        </w:tc>
        <w:tc>
          <w:tcPr>
            <w:tcW w:w="1700" w:type="dxa"/>
          </w:tcPr>
          <w:p w14:paraId="3A461156" w14:textId="77777777" w:rsidR="00F81DD9" w:rsidRPr="00E05511" w:rsidRDefault="00F81DD9" w:rsidP="00B01366">
            <w:pPr>
              <w:keepLines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ผู้สอน</w:t>
            </w:r>
          </w:p>
        </w:tc>
        <w:tc>
          <w:tcPr>
            <w:tcW w:w="1291" w:type="dxa"/>
          </w:tcPr>
          <w:p w14:paraId="2D13DF85" w14:textId="77777777" w:rsidR="00F81DD9" w:rsidRPr="00E05511" w:rsidRDefault="00F81DD9" w:rsidP="00B01366">
            <w:pPr>
              <w:keepLines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หมายเหตุ </w:t>
            </w:r>
          </w:p>
        </w:tc>
      </w:tr>
      <w:tr w:rsidR="00F81DD9" w:rsidRPr="00E05511" w14:paraId="441F071F" w14:textId="77777777" w:rsidTr="00B01366">
        <w:tc>
          <w:tcPr>
            <w:tcW w:w="690" w:type="dxa"/>
          </w:tcPr>
          <w:p w14:paraId="402B85C7" w14:textId="7109FC18" w:rsidR="00F81DD9" w:rsidRPr="00E05511" w:rsidRDefault="00A81942" w:rsidP="00B01366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</w:p>
        </w:tc>
        <w:tc>
          <w:tcPr>
            <w:tcW w:w="1431" w:type="dxa"/>
          </w:tcPr>
          <w:p w14:paraId="60B8096B" w14:textId="2826A05B" w:rsidR="00F81DD9" w:rsidRPr="00E05511" w:rsidRDefault="00A81942" w:rsidP="00B01366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๖</w:t>
            </w:r>
            <w:r w:rsidR="00F81DD9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</w:t>
            </w:r>
            <w:r w:rsidR="00F81DD9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</w:t>
            </w:r>
            <w:r w:rsidR="00F81DD9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๖๗</w:t>
            </w:r>
          </w:p>
          <w:p w14:paraId="4BA740DE" w14:textId="74F6C5C3" w:rsidR="00A81942" w:rsidRPr="00E05511" w:rsidRDefault="00A81942" w:rsidP="00B01366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๘ ส.ค.๖๗</w:t>
            </w:r>
          </w:p>
          <w:p w14:paraId="0F4E3DD1" w14:textId="77777777" w:rsidR="00F81DD9" w:rsidRPr="00E05511" w:rsidRDefault="00F81DD9" w:rsidP="00B01366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49" w:type="dxa"/>
          </w:tcPr>
          <w:p w14:paraId="47A63CA3" w14:textId="4F036DBB" w:rsidR="00F81DD9" w:rsidRPr="00E05511" w:rsidRDefault="006732DC" w:rsidP="00B01366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4F711E84" w14:textId="31DFF2E4" w:rsidR="00F81DD9" w:rsidRPr="00E05511" w:rsidRDefault="009F4FE7" w:rsidP="00B0136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bookmarkStart w:id="22" w:name="_Hlk184656552"/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ความรู้ทั่วไปเกี่ยวกับทฤษฎีการออกแบบโดยวิธีหน่วยแรงใช้งาน</w:t>
            </w:r>
            <w:bookmarkEnd w:id="22"/>
          </w:p>
        </w:tc>
        <w:tc>
          <w:tcPr>
            <w:tcW w:w="1840" w:type="dxa"/>
          </w:tcPr>
          <w:p w14:paraId="41AC9DF9" w14:textId="77777777" w:rsidR="00F81DD9" w:rsidRPr="00E05511" w:rsidRDefault="00F81DD9" w:rsidP="00B01366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แนะนำการเรียนรู้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</w:p>
          <w:p w14:paraId="16352224" w14:textId="77777777" w:rsidR="00F81DD9" w:rsidRPr="00E05511" w:rsidRDefault="00F81DD9" w:rsidP="00B01366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0F6B79E6" w14:textId="7806D9D8" w:rsidR="00F81DD9" w:rsidRPr="00E05511" w:rsidRDefault="000818E5" w:rsidP="000818E5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</w:t>
            </w:r>
            <w:bookmarkStart w:id="23" w:name="_Hlk184660026"/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อภิปรายร่วมกันในชั้นเรียน</w:t>
            </w:r>
            <w:bookmarkEnd w:id="23"/>
          </w:p>
        </w:tc>
        <w:tc>
          <w:tcPr>
            <w:tcW w:w="1700" w:type="dxa"/>
          </w:tcPr>
          <w:p w14:paraId="29303696" w14:textId="57E0D4A9" w:rsidR="00F81DD9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</w:t>
            </w:r>
            <w:r w:rsidR="00F81DD9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ฯ</w:t>
            </w:r>
          </w:p>
          <w:p w14:paraId="39AADDA7" w14:textId="77777777" w:rsidR="00F81DD9" w:rsidRPr="00E05511" w:rsidRDefault="00F81DD9" w:rsidP="00B0136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91" w:type="dxa"/>
          </w:tcPr>
          <w:p w14:paraId="2D9EE760" w14:textId="4B355BC2" w:rsidR="00F81DD9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6732DC" w:rsidRPr="00E05511" w14:paraId="59D3DDD8" w14:textId="77777777" w:rsidTr="00B01366">
        <w:tc>
          <w:tcPr>
            <w:tcW w:w="690" w:type="dxa"/>
          </w:tcPr>
          <w:p w14:paraId="75610168" w14:textId="2D1D0731" w:rsidR="006732DC" w:rsidRPr="00E05511" w:rsidRDefault="00A81942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</w:t>
            </w:r>
          </w:p>
        </w:tc>
        <w:tc>
          <w:tcPr>
            <w:tcW w:w="1431" w:type="dxa"/>
          </w:tcPr>
          <w:p w14:paraId="68B7CFDB" w14:textId="7FD13C95" w:rsidR="00A81942" w:rsidRPr="00E05511" w:rsidRDefault="00A81942" w:rsidP="00A81942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๑๓ ส.ค.๖๗</w:t>
            </w:r>
          </w:p>
          <w:p w14:paraId="36F8B21F" w14:textId="076822A8" w:rsidR="006732DC" w:rsidRPr="00E05511" w:rsidRDefault="00A81942" w:rsidP="00A81942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๑๕ ส.ค.๖๗</w:t>
            </w:r>
          </w:p>
        </w:tc>
        <w:tc>
          <w:tcPr>
            <w:tcW w:w="849" w:type="dxa"/>
          </w:tcPr>
          <w:p w14:paraId="7DD62653" w14:textId="224497BF" w:rsidR="006732DC" w:rsidRPr="00E05511" w:rsidRDefault="00574485" w:rsidP="006732DC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1B8940E8" w14:textId="05BC4B6A" w:rsidR="006732DC" w:rsidRPr="00E05511" w:rsidRDefault="009F4FE7" w:rsidP="006732D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Cs w:val="32"/>
                <w:cs/>
              </w:rPr>
              <w:t>มาตรฐานการออกแบบโดยวิธีหน่วยแรงใช้งาน</w:t>
            </w:r>
          </w:p>
        </w:tc>
        <w:tc>
          <w:tcPr>
            <w:tcW w:w="1840" w:type="dxa"/>
          </w:tcPr>
          <w:p w14:paraId="39E1A17A" w14:textId="77777777" w:rsidR="006732DC" w:rsidRPr="00E05511" w:rsidRDefault="006732DC" w:rsidP="006732DC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1FFC9C2A" w14:textId="466A93AF" w:rsidR="009F4FE7" w:rsidRPr="00E05511" w:rsidRDefault="006732DC" w:rsidP="006732DC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="009F4FE7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สรุปและอภิปรายร่วมกันในชั้นเรียน</w:t>
            </w:r>
          </w:p>
        </w:tc>
        <w:tc>
          <w:tcPr>
            <w:tcW w:w="1700" w:type="dxa"/>
          </w:tcPr>
          <w:p w14:paraId="5D2F5DC4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2A1A176A" w14:textId="77777777" w:rsidR="006732DC" w:rsidRPr="00E05511" w:rsidRDefault="006732DC" w:rsidP="006732D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2DDEDD13" w14:textId="0BB0BE99" w:rsidR="006732DC" w:rsidRPr="00E05511" w:rsidRDefault="00E53AEB" w:rsidP="00E53AE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77D7F25E" w14:textId="77777777" w:rsidTr="00B01366">
        <w:tc>
          <w:tcPr>
            <w:tcW w:w="690" w:type="dxa"/>
          </w:tcPr>
          <w:p w14:paraId="2FF28D4C" w14:textId="00D6D25D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๓</w:t>
            </w:r>
          </w:p>
        </w:tc>
        <w:tc>
          <w:tcPr>
            <w:tcW w:w="1431" w:type="dxa"/>
          </w:tcPr>
          <w:p w14:paraId="41064200" w14:textId="100881BC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๒๐ ส.ค.๖๗</w:t>
            </w:r>
          </w:p>
          <w:p w14:paraId="75A69568" w14:textId="00A0A462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๒๒ ส.ค.๖๗</w:t>
            </w:r>
          </w:p>
        </w:tc>
        <w:tc>
          <w:tcPr>
            <w:tcW w:w="849" w:type="dxa"/>
          </w:tcPr>
          <w:p w14:paraId="12BE9A97" w14:textId="4F8A0AC4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353D443C" w14:textId="36AA2D12" w:rsidR="00E53AEB" w:rsidRPr="00E05511" w:rsidRDefault="00E53AEB" w:rsidP="00E53AEB">
            <w:pPr>
              <w:rPr>
                <w:rFonts w:ascii="TH SarabunPSK" w:hAnsi="TH SarabunPSK" w:cs="TH SarabunPSK"/>
                <w:strike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Cs w:val="32"/>
                <w:cs/>
              </w:rPr>
              <w:t>ประเภทและพฤติกรรมของคานคอนกรีตเสริมเหล็ก</w:t>
            </w:r>
          </w:p>
        </w:tc>
        <w:tc>
          <w:tcPr>
            <w:tcW w:w="1840" w:type="dxa"/>
          </w:tcPr>
          <w:p w14:paraId="13068736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7294F1AC" w14:textId="6AF31F10" w:rsidR="00E53AEB" w:rsidRPr="00E05511" w:rsidRDefault="00E53AEB" w:rsidP="00C62BA4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</w:tc>
        <w:tc>
          <w:tcPr>
            <w:tcW w:w="1700" w:type="dxa"/>
          </w:tcPr>
          <w:p w14:paraId="7D2D05C9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722F5EC2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91" w:type="dxa"/>
          </w:tcPr>
          <w:p w14:paraId="1E532C51" w14:textId="4663A570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2219AD70" w14:textId="77777777" w:rsidTr="00B01366">
        <w:tc>
          <w:tcPr>
            <w:tcW w:w="690" w:type="dxa"/>
          </w:tcPr>
          <w:p w14:paraId="327A0346" w14:textId="54B9D6E5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๔</w:t>
            </w:r>
          </w:p>
        </w:tc>
        <w:tc>
          <w:tcPr>
            <w:tcW w:w="1431" w:type="dxa"/>
          </w:tcPr>
          <w:p w14:paraId="5FB12E7C" w14:textId="55F32EE9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๒๗ ส.ค.๖๗</w:t>
            </w:r>
          </w:p>
          <w:p w14:paraId="5BC72704" w14:textId="367860BD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๒๙ ส.ค.๖๗</w:t>
            </w:r>
          </w:p>
        </w:tc>
        <w:tc>
          <w:tcPr>
            <w:tcW w:w="849" w:type="dxa"/>
          </w:tcPr>
          <w:p w14:paraId="0230990D" w14:textId="13736615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1D6C3DF9" w14:textId="30475E1F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การออกแบบคานคอนกรีตเสริมเหล็กเดี่ยว (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single reinforcement)</w:t>
            </w:r>
          </w:p>
        </w:tc>
        <w:tc>
          <w:tcPr>
            <w:tcW w:w="1840" w:type="dxa"/>
          </w:tcPr>
          <w:p w14:paraId="5F03A341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299ACC5B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240D4B66" w14:textId="329E8D6F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</w:tcPr>
          <w:p w14:paraId="54A5B30B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30FE1102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1A7C0006" w14:textId="4B043375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50EB9B7C" w14:textId="77777777" w:rsidTr="00B01366">
        <w:tc>
          <w:tcPr>
            <w:tcW w:w="690" w:type="dxa"/>
          </w:tcPr>
          <w:p w14:paraId="4E1F718F" w14:textId="60F4ECFF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๕</w:t>
            </w:r>
          </w:p>
        </w:tc>
        <w:tc>
          <w:tcPr>
            <w:tcW w:w="1431" w:type="dxa"/>
          </w:tcPr>
          <w:p w14:paraId="0F7D93E4" w14:textId="0B8379A8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๓ ก.ย.๖๗</w:t>
            </w:r>
          </w:p>
          <w:p w14:paraId="4FB5F3F8" w14:textId="21B4319E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๕ ก.ย.๖๗</w:t>
            </w:r>
          </w:p>
          <w:p w14:paraId="6CE33169" w14:textId="6F028BB1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14:paraId="62EB7244" w14:textId="5B7ECDA7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7D8B94E8" w14:textId="423DB270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การออกแบบคานคอนกรีตเสริมเหล็กคู่ (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double reinforcement)</w:t>
            </w:r>
          </w:p>
        </w:tc>
        <w:tc>
          <w:tcPr>
            <w:tcW w:w="1840" w:type="dxa"/>
          </w:tcPr>
          <w:p w14:paraId="54C11E30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0FAFF913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1EE55DEE" w14:textId="6CF2F503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</w:tcPr>
          <w:p w14:paraId="6554E86C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25ED843D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23F6DF92" w14:textId="701642E6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6586B587" w14:textId="77777777" w:rsidTr="00B01366">
        <w:tc>
          <w:tcPr>
            <w:tcW w:w="690" w:type="dxa"/>
          </w:tcPr>
          <w:p w14:paraId="79B8CDC4" w14:textId="19052571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๖</w:t>
            </w:r>
          </w:p>
        </w:tc>
        <w:tc>
          <w:tcPr>
            <w:tcW w:w="1431" w:type="dxa"/>
          </w:tcPr>
          <w:p w14:paraId="2CBF78B2" w14:textId="184EEB6C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๑๐ ก.ย.๖๗</w:t>
            </w:r>
          </w:p>
          <w:p w14:paraId="488600AE" w14:textId="04771560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๑๒ ก.ย.๖๗</w:t>
            </w:r>
          </w:p>
          <w:p w14:paraId="39BEEC13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14:paraId="6C7373C2" w14:textId="7FAE4F03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242CD808" w14:textId="6E06FDDA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การออกแบบแผ่นพื้นทางเดียว</w:t>
            </w:r>
          </w:p>
        </w:tc>
        <w:tc>
          <w:tcPr>
            <w:tcW w:w="1840" w:type="dxa"/>
          </w:tcPr>
          <w:p w14:paraId="0A6A7820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318F27F6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4D3EF16E" w14:textId="5BFCD504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</w:tcPr>
          <w:p w14:paraId="056573D8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3AD85A85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191569C0" w14:textId="4B2818D9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69D267F5" w14:textId="77777777" w:rsidTr="00F81DD9">
        <w:tc>
          <w:tcPr>
            <w:tcW w:w="690" w:type="dxa"/>
            <w:tcBorders>
              <w:bottom w:val="single" w:sz="4" w:space="0" w:color="auto"/>
            </w:tcBorders>
          </w:tcPr>
          <w:p w14:paraId="7BEEE085" w14:textId="68AAA3EF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๗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51915657" w14:textId="40711D68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๑๗ ก.ย.๖๗</w:t>
            </w:r>
          </w:p>
          <w:p w14:paraId="4FAA3081" w14:textId="693793EF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๑๙ ก.ย.๖๗</w:t>
            </w:r>
          </w:p>
          <w:p w14:paraId="20EF11CC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0E8A75CF" w14:textId="50FC48D1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14:paraId="70D6509A" w14:textId="4BF8C99E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การออกแบบแผ่นพื้นสองทาง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40857CBB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5C0EEAF2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7E3A6206" w14:textId="43583E06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2019DB92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50DC5F9C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314CC947" w14:textId="5C4E159F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6732DC" w:rsidRPr="00E05511" w14:paraId="2245F489" w14:textId="77777777" w:rsidTr="00F81DD9">
        <w:tc>
          <w:tcPr>
            <w:tcW w:w="690" w:type="dxa"/>
            <w:tcBorders>
              <w:bottom w:val="single" w:sz="4" w:space="0" w:color="auto"/>
            </w:tcBorders>
          </w:tcPr>
          <w:p w14:paraId="47EB0090" w14:textId="7F744DF9" w:rsidR="006732DC" w:rsidRPr="00E05511" w:rsidRDefault="00A81942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๘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0A21CB6E" w14:textId="6C16E5B3" w:rsidR="003D22C1" w:rsidRPr="00E05511" w:rsidRDefault="003D22C1" w:rsidP="003D22C1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๒๓-๒๗ ก.ย.๖๗</w:t>
            </w:r>
          </w:p>
          <w:p w14:paraId="1D8176FF" w14:textId="4576E968" w:rsidR="006732DC" w:rsidRPr="00E05511" w:rsidRDefault="006732DC" w:rsidP="003D22C1">
            <w:pPr>
              <w:ind w:right="-111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0ABED095" w14:textId="1A32DC97" w:rsidR="006732DC" w:rsidRPr="00E05511" w:rsidRDefault="00574485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554A398" w14:textId="44108A92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สอบ</w:t>
            </w:r>
            <w:r w:rsidR="003D22C1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กลาง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ภาคการศึกษา </w:t>
            </w:r>
            <w:r w:rsidR="003D22C1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/</w:t>
            </w:r>
            <w:r w:rsidR="003D22C1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๖๗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2B14D24A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ทดสอบภาคทฤษฎี เนื้อหา 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58D43314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คณะกรรมการ</w:t>
            </w:r>
          </w:p>
          <w:p w14:paraId="5FB86A12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คุมสอบ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14:paraId="40CA0C48" w14:textId="59C7FF74" w:rsidR="006732DC" w:rsidRPr="00E05511" w:rsidRDefault="003D22C1" w:rsidP="006732D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๔๐</w:t>
            </w:r>
            <w:r w:rsidR="006732DC"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คะแนน</w:t>
            </w:r>
          </w:p>
        </w:tc>
      </w:tr>
      <w:tr w:rsidR="00E53AEB" w:rsidRPr="00E05511" w14:paraId="15B9B1E6" w14:textId="77777777" w:rsidTr="00F81DD9">
        <w:tc>
          <w:tcPr>
            <w:tcW w:w="690" w:type="dxa"/>
            <w:tcBorders>
              <w:top w:val="nil"/>
            </w:tcBorders>
          </w:tcPr>
          <w:p w14:paraId="70C2DF18" w14:textId="533ACF63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๙</w:t>
            </w:r>
          </w:p>
        </w:tc>
        <w:tc>
          <w:tcPr>
            <w:tcW w:w="1431" w:type="dxa"/>
            <w:tcBorders>
              <w:top w:val="nil"/>
            </w:tcBorders>
          </w:tcPr>
          <w:p w14:paraId="7DE50B7A" w14:textId="558D5C50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 ต.ค.๖๗</w:t>
            </w:r>
          </w:p>
          <w:p w14:paraId="56F63936" w14:textId="49C6501F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๓ ต.ค.๖๗</w:t>
            </w:r>
          </w:p>
          <w:p w14:paraId="2C1B848F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36B92F80" w14:textId="799EF914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  <w:tcBorders>
              <w:top w:val="nil"/>
            </w:tcBorders>
          </w:tcPr>
          <w:p w14:paraId="79601B43" w14:textId="047E01FA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การออกแบบแผ่นพื้นบันได</w:t>
            </w:r>
          </w:p>
        </w:tc>
        <w:tc>
          <w:tcPr>
            <w:tcW w:w="1840" w:type="dxa"/>
            <w:tcBorders>
              <w:top w:val="nil"/>
            </w:tcBorders>
          </w:tcPr>
          <w:p w14:paraId="4295143D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6C363449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63D54C0A" w14:textId="7680C356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  <w:tcBorders>
              <w:top w:val="nil"/>
            </w:tcBorders>
          </w:tcPr>
          <w:p w14:paraId="302E1D5C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24B79FBD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  <w:tcBorders>
              <w:top w:val="nil"/>
            </w:tcBorders>
          </w:tcPr>
          <w:p w14:paraId="3377CB29" w14:textId="3E187CE1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607049AF" w14:textId="77777777" w:rsidTr="00B01366">
        <w:tc>
          <w:tcPr>
            <w:tcW w:w="690" w:type="dxa"/>
          </w:tcPr>
          <w:p w14:paraId="0FEA7B68" w14:textId="19039593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๑๐</w:t>
            </w:r>
          </w:p>
        </w:tc>
        <w:tc>
          <w:tcPr>
            <w:tcW w:w="1431" w:type="dxa"/>
          </w:tcPr>
          <w:p w14:paraId="05353F93" w14:textId="4775C3AA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๘ ต.ค.๖๗</w:t>
            </w:r>
          </w:p>
          <w:p w14:paraId="66D48BF8" w14:textId="314B1DBE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๑๐ ต.ค.๖๗</w:t>
            </w:r>
          </w:p>
          <w:p w14:paraId="07E3503D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14:paraId="3689ECE2" w14:textId="7354E6FE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645160D5" w14:textId="245CF209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การออกแบบเสารับน้ำหนักตามแนวแกน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ab/>
            </w:r>
          </w:p>
        </w:tc>
        <w:tc>
          <w:tcPr>
            <w:tcW w:w="1840" w:type="dxa"/>
          </w:tcPr>
          <w:p w14:paraId="61421070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3E7D85EF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00F7E39B" w14:textId="7087F53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</w:tcPr>
          <w:p w14:paraId="74292B6F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6EDAA1F9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06009C13" w14:textId="4C7BA89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3E51F4A3" w14:textId="77777777" w:rsidTr="00B01366">
        <w:tc>
          <w:tcPr>
            <w:tcW w:w="690" w:type="dxa"/>
          </w:tcPr>
          <w:p w14:paraId="4EC7B509" w14:textId="3680A19D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๑๑</w:t>
            </w:r>
          </w:p>
        </w:tc>
        <w:tc>
          <w:tcPr>
            <w:tcW w:w="1431" w:type="dxa"/>
          </w:tcPr>
          <w:p w14:paraId="537D6ED1" w14:textId="4D3F58B4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๑๕ ต.ค.๖๗</w:t>
            </w:r>
          </w:p>
          <w:p w14:paraId="0E112943" w14:textId="772E4A19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๑๗ ต.ค.๖๗</w:t>
            </w:r>
          </w:p>
          <w:p w14:paraId="62397C55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14:paraId="5263B320" w14:textId="6412BC34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55DBC231" w14:textId="6938814F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การออกแบบเสารับน้ำหนักเยื้องศูนย์</w:t>
            </w:r>
          </w:p>
        </w:tc>
        <w:tc>
          <w:tcPr>
            <w:tcW w:w="1840" w:type="dxa"/>
          </w:tcPr>
          <w:p w14:paraId="1F9414C1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0EED047C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lastRenderedPageBreak/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0FA3F5DD" w14:textId="35D1D0C1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</w:tcPr>
          <w:p w14:paraId="175A6076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น.ต.อริสมันต์ฯ</w:t>
            </w:r>
          </w:p>
          <w:p w14:paraId="65BC3CA8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016FEFDF" w14:textId="7D026C71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7C4F6E85" w14:textId="77777777" w:rsidTr="00B01366">
        <w:tc>
          <w:tcPr>
            <w:tcW w:w="690" w:type="dxa"/>
          </w:tcPr>
          <w:p w14:paraId="6922D4A6" w14:textId="78E310EF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๑๒</w:t>
            </w:r>
          </w:p>
        </w:tc>
        <w:tc>
          <w:tcPr>
            <w:tcW w:w="1431" w:type="dxa"/>
          </w:tcPr>
          <w:p w14:paraId="38BF0458" w14:textId="2997E089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๒๒ ต.ค.๖๗</w:t>
            </w:r>
          </w:p>
          <w:p w14:paraId="13167AD0" w14:textId="2FA85B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๒๔ ต.ค.๖๗</w:t>
            </w:r>
          </w:p>
          <w:p w14:paraId="04B48FC6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14:paraId="1DFC5F98" w14:textId="31507BC4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75EC1AB0" w14:textId="7E65D4D9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ฐานราก</w:t>
            </w:r>
          </w:p>
        </w:tc>
        <w:tc>
          <w:tcPr>
            <w:tcW w:w="1840" w:type="dxa"/>
          </w:tcPr>
          <w:p w14:paraId="03EE2E91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70125E7E" w14:textId="5105C1E6" w:rsidR="00E53AEB" w:rsidRPr="00E05511" w:rsidRDefault="00E53AEB" w:rsidP="00C62BA4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</w:tc>
        <w:tc>
          <w:tcPr>
            <w:tcW w:w="1700" w:type="dxa"/>
          </w:tcPr>
          <w:p w14:paraId="013350A9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5C4A69AE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2DC511FA" w14:textId="6107222F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299D814B" w14:textId="77777777" w:rsidTr="00B01366">
        <w:tc>
          <w:tcPr>
            <w:tcW w:w="690" w:type="dxa"/>
          </w:tcPr>
          <w:p w14:paraId="0E4FE832" w14:textId="002830D3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๑๓</w:t>
            </w:r>
          </w:p>
        </w:tc>
        <w:tc>
          <w:tcPr>
            <w:tcW w:w="1431" w:type="dxa"/>
          </w:tcPr>
          <w:p w14:paraId="68C9A3B1" w14:textId="57DCF7D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๒๙ ต.ค.๖๗</w:t>
            </w:r>
          </w:p>
          <w:p w14:paraId="1A99B7BC" w14:textId="1428837E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๓๑ ต.ค.๖๗</w:t>
            </w:r>
          </w:p>
          <w:p w14:paraId="41FA6EF1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14:paraId="3F7EF422" w14:textId="23653BFE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04689B5D" w14:textId="2F86C269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การออกแบบฐานรากแผ่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ab/>
            </w:r>
          </w:p>
        </w:tc>
        <w:tc>
          <w:tcPr>
            <w:tcW w:w="1840" w:type="dxa"/>
          </w:tcPr>
          <w:p w14:paraId="5FFBFB09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60DA5FA2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1B83108D" w14:textId="3493C21D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</w:tcPr>
          <w:p w14:paraId="28AA02F1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4A5904E9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</w:tcPr>
          <w:p w14:paraId="29973A1F" w14:textId="69B75E15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53AEB" w:rsidRPr="00E05511" w14:paraId="75FA6C0E" w14:textId="77777777" w:rsidTr="00B01366">
        <w:tc>
          <w:tcPr>
            <w:tcW w:w="690" w:type="dxa"/>
          </w:tcPr>
          <w:p w14:paraId="1A75DF68" w14:textId="77C57BEB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๑๔</w:t>
            </w:r>
          </w:p>
        </w:tc>
        <w:tc>
          <w:tcPr>
            <w:tcW w:w="1431" w:type="dxa"/>
          </w:tcPr>
          <w:p w14:paraId="714936F6" w14:textId="746487F3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๕ พ.ย.๖๗</w:t>
            </w:r>
          </w:p>
          <w:p w14:paraId="20CE726E" w14:textId="4CB2CEC3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๗ พ.ย.๖๗</w:t>
            </w:r>
          </w:p>
          <w:p w14:paraId="58254653" w14:textId="77777777" w:rsidR="00E53AEB" w:rsidRPr="00E05511" w:rsidRDefault="00E53AEB" w:rsidP="00E53AEB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</w:tcPr>
          <w:p w14:paraId="2907B811" w14:textId="148D9F48" w:rsidR="00E53AEB" w:rsidRPr="00E05511" w:rsidRDefault="00E53AEB" w:rsidP="00E53AEB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</w:tcPr>
          <w:p w14:paraId="282D3CD1" w14:textId="3F3F4245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การออกแบบฐานรากเสาเข็ม</w:t>
            </w:r>
          </w:p>
        </w:tc>
        <w:tc>
          <w:tcPr>
            <w:tcW w:w="1840" w:type="dxa"/>
          </w:tcPr>
          <w:p w14:paraId="1754AF75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26DBE862" w14:textId="77777777" w:rsidR="00E53AEB" w:rsidRPr="00E05511" w:rsidRDefault="00E53AEB" w:rsidP="00E53AEB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10098E70" w14:textId="5D6EB903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</w:tcPr>
          <w:p w14:paraId="1D3F9D16" w14:textId="77777777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454E9839" w14:textId="77777777" w:rsidR="00E53AEB" w:rsidRPr="00E05511" w:rsidRDefault="00E53AEB" w:rsidP="00E53AE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91" w:type="dxa"/>
          </w:tcPr>
          <w:p w14:paraId="7332913B" w14:textId="3AA132E1" w:rsidR="00E53AEB" w:rsidRPr="00E05511" w:rsidRDefault="00E53AEB" w:rsidP="00E53AEB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6732DC" w:rsidRPr="00E05511" w14:paraId="29E0EA46" w14:textId="77777777" w:rsidTr="00955ECE">
        <w:tc>
          <w:tcPr>
            <w:tcW w:w="690" w:type="dxa"/>
            <w:tcBorders>
              <w:bottom w:val="single" w:sz="4" w:space="0" w:color="auto"/>
            </w:tcBorders>
          </w:tcPr>
          <w:p w14:paraId="23105D62" w14:textId="023F2545" w:rsidR="006732DC" w:rsidRPr="00E05511" w:rsidRDefault="00A81942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๑๕</w:t>
            </w:r>
          </w:p>
        </w:tc>
        <w:tc>
          <w:tcPr>
            <w:tcW w:w="1431" w:type="dxa"/>
            <w:tcBorders>
              <w:bottom w:val="single" w:sz="4" w:space="0" w:color="auto"/>
            </w:tcBorders>
          </w:tcPr>
          <w:p w14:paraId="1ABE75BA" w14:textId="3E7743F7" w:rsidR="00574485" w:rsidRPr="00E05511" w:rsidRDefault="00574485" w:rsidP="00574485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๑๒ พ.ย.๖๗</w:t>
            </w:r>
          </w:p>
          <w:p w14:paraId="17B72D3A" w14:textId="4C7B4940" w:rsidR="00574485" w:rsidRPr="00E05511" w:rsidRDefault="00574485" w:rsidP="00574485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๑๔ พ.ย.๖๗</w:t>
            </w:r>
          </w:p>
          <w:p w14:paraId="068CB20B" w14:textId="77777777" w:rsidR="006732DC" w:rsidRPr="00E05511" w:rsidRDefault="006732DC" w:rsidP="006732DC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14:paraId="5E96F5D5" w14:textId="2B7C9076" w:rsidR="006732DC" w:rsidRPr="00E05511" w:rsidRDefault="00574485" w:rsidP="006732DC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br/>
              <w:t>๔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14:paraId="6061E22A" w14:textId="09767A59" w:rsidR="006732DC" w:rsidRPr="00E05511" w:rsidRDefault="00F05C3C" w:rsidP="006732D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การออกแบบฐานรากรับโมเมนต์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0D1B933E" w14:textId="77777777" w:rsidR="009F4FE7" w:rsidRPr="00E05511" w:rsidRDefault="009F4FE7" w:rsidP="009F4FE7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บรรยายโดยใช้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Power point 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และเอกสารประกอบ</w:t>
            </w:r>
          </w:p>
          <w:p w14:paraId="75EC78C7" w14:textId="77777777" w:rsidR="009F4FE7" w:rsidRPr="00E05511" w:rsidRDefault="009F4FE7" w:rsidP="009F4FE7">
            <w:pPr>
              <w:spacing w:line="21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-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สรุปและอภิปรายร่วมกันในชั้นเรียน</w:t>
            </w:r>
          </w:p>
          <w:p w14:paraId="694AB653" w14:textId="0BE26089" w:rsidR="006732DC" w:rsidRPr="00E05511" w:rsidRDefault="009F4FE7" w:rsidP="009F4FE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แบบฝึกหัด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759D843C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น.ต.อริสมันต์ฯ</w:t>
            </w:r>
          </w:p>
          <w:p w14:paraId="548112F3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76C0DD66" w14:textId="237E36C9" w:rsidR="006732DC" w:rsidRPr="00E05511" w:rsidRDefault="00F05C3C" w:rsidP="00F05C3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ส่งโครงงาน</w:t>
            </w:r>
          </w:p>
          <w:p w14:paraId="5FFA8C30" w14:textId="608FF94A" w:rsidR="006732DC" w:rsidRPr="00E05511" w:rsidRDefault="003D22C1" w:rsidP="006732D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๒๐</w:t>
            </w:r>
            <w:r w:rsidR="006732DC"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732DC"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คะแนน</w:t>
            </w:r>
          </w:p>
        </w:tc>
      </w:tr>
      <w:tr w:rsidR="006732DC" w:rsidRPr="00E05511" w14:paraId="39F53458" w14:textId="77777777" w:rsidTr="00955ECE">
        <w:tc>
          <w:tcPr>
            <w:tcW w:w="690" w:type="dxa"/>
            <w:tcBorders>
              <w:bottom w:val="single" w:sz="4" w:space="0" w:color="auto"/>
            </w:tcBorders>
            <w:shd w:val="clear" w:color="auto" w:fill="auto"/>
          </w:tcPr>
          <w:p w14:paraId="34885B4B" w14:textId="7DD5DE20" w:rsidR="006732DC" w:rsidRPr="00E05511" w:rsidRDefault="00A81942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๑๖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14:paraId="6E231A3E" w14:textId="3E3EB2B6" w:rsidR="006732DC" w:rsidRPr="00E05511" w:rsidRDefault="00574485" w:rsidP="006732DC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๑๘-๒๙ พ.ย.๖๗</w:t>
            </w:r>
          </w:p>
          <w:p w14:paraId="53B2C019" w14:textId="77777777" w:rsidR="006732DC" w:rsidRPr="00E05511" w:rsidRDefault="006732DC" w:rsidP="006732DC">
            <w:pPr>
              <w:ind w:left="-108" w:right="-111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14:paraId="0B80576D" w14:textId="786BA9DE" w:rsidR="006732DC" w:rsidRPr="00E05511" w:rsidRDefault="009F4FE7" w:rsidP="006732DC">
            <w:pPr>
              <w:ind w:left="-106" w:right="-108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๓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shd w:val="clear" w:color="auto" w:fill="auto"/>
          </w:tcPr>
          <w:p w14:paraId="55A6A9FE" w14:textId="53D81745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สอบ</w:t>
            </w:r>
            <w:r w:rsidR="003D22C1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ปลาย</w:t>
            </w: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ภาค</w:t>
            </w:r>
          </w:p>
          <w:p w14:paraId="75D4545B" w14:textId="5F9760DA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การศึกษา </w:t>
            </w:r>
            <w:r w:rsidR="003D22C1"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๒/๖๗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</w:tcPr>
          <w:p w14:paraId="6DB51427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ทดสอบภาคทฤษฎี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14:paraId="56D307FD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คณะกรรมการ</w:t>
            </w:r>
          </w:p>
          <w:p w14:paraId="78E65D6F" w14:textId="77777777" w:rsidR="006732DC" w:rsidRPr="00E05511" w:rsidRDefault="006732DC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คุมสอบ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14:paraId="389B5413" w14:textId="721FB5A1" w:rsidR="006732DC" w:rsidRPr="00E05511" w:rsidRDefault="003D22C1" w:rsidP="006732D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๔๐</w:t>
            </w:r>
            <w:r w:rsidR="006732DC"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คะแนน</w:t>
            </w:r>
          </w:p>
        </w:tc>
      </w:tr>
      <w:tr w:rsidR="00955ECE" w:rsidRPr="00E05511" w14:paraId="45E6A842" w14:textId="77777777" w:rsidTr="000E22D3">
        <w:trPr>
          <w:trHeight w:val="786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918E" w14:textId="752DB5A0" w:rsidR="00955ECE" w:rsidRPr="00E05511" w:rsidRDefault="00955ECE" w:rsidP="000E22D3">
            <w:pPr>
              <w:ind w:left="-108" w:right="-111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DE5" w14:textId="52E7A652" w:rsidR="00955ECE" w:rsidRPr="00E05511" w:rsidRDefault="00955ECE" w:rsidP="000E22D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๗๐ ชม.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AF87" w14:textId="7A81025C" w:rsidR="00955ECE" w:rsidRPr="00E05511" w:rsidRDefault="00955ECE" w:rsidP="000E22D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๑๐๐</w:t>
            </w: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E0551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คะแนน</w:t>
            </w:r>
          </w:p>
        </w:tc>
      </w:tr>
    </w:tbl>
    <w:p w14:paraId="54DE48C6" w14:textId="1BE47D8B" w:rsidR="00F81DD9" w:rsidRPr="00E05511" w:rsidRDefault="00F81DD9" w:rsidP="00F81DD9">
      <w:pPr>
        <w:spacing w:after="0" w:line="240" w:lineRule="auto"/>
        <w:rPr>
          <w:rFonts w:ascii="TH SarabunPSK" w:eastAsia="Cordia New" w:hAnsi="TH SarabunPSK" w:cs="TH SarabunPSK"/>
          <w:b/>
          <w:bCs/>
          <w:sz w:val="24"/>
          <w:szCs w:val="32"/>
        </w:rPr>
      </w:pPr>
      <w:r w:rsidRPr="00E05511">
        <w:rPr>
          <w:rFonts w:ascii="TH SarabunPSK" w:eastAsia="Cordia New" w:hAnsi="TH SarabunPSK" w:cs="TH SarabunPSK" w:hint="cs"/>
          <w:b/>
          <w:bCs/>
          <w:sz w:val="24"/>
          <w:szCs w:val="32"/>
          <w:cs/>
        </w:rPr>
        <w:lastRenderedPageBreak/>
        <w:t>ตารางสอนเสริม</w:t>
      </w:r>
    </w:p>
    <w:p w14:paraId="2FA04677" w14:textId="77777777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</w:rPr>
        <w:t>-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14:paraId="71FC9804" w14:textId="77777777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480925D" w14:textId="32BC0445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14:paraId="737BCEFA" w14:textId="6DEC16E5" w:rsidR="00F81DD9" w:rsidRPr="00E05511" w:rsidRDefault="00F05C3C" w:rsidP="00F81DD9">
      <w:pPr>
        <w:spacing w:after="0" w:line="240" w:lineRule="auto"/>
        <w:ind w:left="5040"/>
        <w:rPr>
          <w:rFonts w:ascii="TH SarabunPSK" w:hAnsi="TH SarabunPSK" w:cs="TH SarabunPSK"/>
          <w:color w:val="FF0000"/>
          <w:sz w:val="32"/>
          <w:szCs w:val="32"/>
        </w:rPr>
      </w:pPr>
      <w:r w:rsidRPr="00E05511">
        <w:rPr>
          <w:rFonts w:ascii="TH SarabunPSK" w:hAnsi="TH SarabunPSK" w:cs="TH SarabunPSK" w:hint="cs"/>
          <w:noProof/>
          <w:color w:val="000000" w:themeColor="text1"/>
          <w:sz w:val="32"/>
          <w:szCs w:val="32"/>
          <w:lang w:val="th-TH"/>
        </w:rPr>
        <w:drawing>
          <wp:anchor distT="0" distB="0" distL="114300" distR="114300" simplePos="0" relativeHeight="251668480" behindDoc="0" locked="0" layoutInCell="1" allowOverlap="1" wp14:anchorId="52AD3E69" wp14:editId="4867E9A5">
            <wp:simplePos x="0" y="0"/>
            <wp:positionH relativeFrom="column">
              <wp:posOffset>4310512</wp:posOffset>
            </wp:positionH>
            <wp:positionV relativeFrom="paragraph">
              <wp:posOffset>90805</wp:posOffset>
            </wp:positionV>
            <wp:extent cx="961390" cy="457200"/>
            <wp:effectExtent l="0" t="0" r="0" b="0"/>
            <wp:wrapNone/>
            <wp:docPr id="1697919283" name="Picture 5" descr="A signatur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919283" name="Picture 5" descr="A signature on a white background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177" t="13563" r="5478" b="19132"/>
                    <a:stretch/>
                  </pic:blipFill>
                  <pic:spPr bwMode="auto">
                    <a:xfrm>
                      <a:off x="0" y="0"/>
                      <a:ext cx="96139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DD9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ตรวจถูกต้อง </w:t>
      </w:r>
    </w:p>
    <w:p w14:paraId="6FC03AD0" w14:textId="7F43FA73" w:rsidR="00F81DD9" w:rsidRPr="00E05511" w:rsidRDefault="00F81DD9" w:rsidP="00F81DD9">
      <w:pPr>
        <w:spacing w:before="12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bookmarkStart w:id="24" w:name="_Hlk184656504"/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7448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น.ต.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05C3C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</w:p>
    <w:p w14:paraId="3C9D3047" w14:textId="42E92319" w:rsidR="00F81DD9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(</w:t>
      </w:r>
      <w:r w:rsidR="009F4FE7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อริสมันต์  แสงธงทอง</w:t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594FDCED" w14:textId="1F4EFA65" w:rsidR="00E90415" w:rsidRPr="00E05511" w:rsidRDefault="00F81DD9" w:rsidP="00F81DD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  <w:sectPr w:rsidR="00E90415" w:rsidRPr="00E05511" w:rsidSect="00CF0ABB">
          <w:pgSz w:w="12240" w:h="15840"/>
          <w:pgMar w:top="1440" w:right="1440" w:bottom="1440" w:left="1440" w:header="720" w:footer="720" w:gutter="0"/>
          <w:pgNumType w:fmt="thaiLetters" w:start="2"/>
          <w:cols w:space="720"/>
          <w:titlePg/>
          <w:docGrid w:linePitch="360"/>
        </w:sectPr>
      </w:pP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</w:t>
      </w:r>
      <w:r w:rsidR="00574485" w:rsidRP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อาจารย์ผู้สอ</w:t>
      </w:r>
      <w:r w:rsidR="00E0551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</w:t>
      </w:r>
    </w:p>
    <w:bookmarkEnd w:id="24"/>
    <w:p w14:paraId="53026EE7" w14:textId="50612494" w:rsidR="00F81DD9" w:rsidRPr="00E05511" w:rsidRDefault="00F81DD9" w:rsidP="006732DC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sectPr w:rsidR="00F81DD9" w:rsidRPr="00E05511" w:rsidSect="00CF0ABB">
      <w:pgSz w:w="12240" w:h="15840"/>
      <w:pgMar w:top="1440" w:right="1440" w:bottom="1440" w:left="1440" w:header="720" w:footer="720" w:gutter="0"/>
      <w:pgNumType w:fmt="thaiLetters"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593D4" w14:textId="77777777" w:rsidR="00602876" w:rsidRDefault="00602876" w:rsidP="00E90415">
      <w:pPr>
        <w:spacing w:after="0" w:line="240" w:lineRule="auto"/>
      </w:pPr>
      <w:r>
        <w:separator/>
      </w:r>
    </w:p>
  </w:endnote>
  <w:endnote w:type="continuationSeparator" w:id="0">
    <w:p w14:paraId="27CC619C" w14:textId="77777777" w:rsidR="00602876" w:rsidRDefault="00602876" w:rsidP="00E90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74DFC" w14:textId="77777777" w:rsidR="00602876" w:rsidRDefault="00602876" w:rsidP="00E90415">
      <w:pPr>
        <w:spacing w:after="0" w:line="240" w:lineRule="auto"/>
      </w:pPr>
      <w:r>
        <w:separator/>
      </w:r>
    </w:p>
  </w:footnote>
  <w:footnote w:type="continuationSeparator" w:id="0">
    <w:p w14:paraId="3313726D" w14:textId="77777777" w:rsidR="00602876" w:rsidRDefault="00602876" w:rsidP="00E90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93171083"/>
      <w:docPartObj>
        <w:docPartGallery w:val="Page Numbers (Top of Page)"/>
        <w:docPartUnique/>
      </w:docPartObj>
    </w:sdtPr>
    <w:sdtContent>
      <w:p w14:paraId="591C9877" w14:textId="0224A953" w:rsidR="00E90415" w:rsidRDefault="00E90415" w:rsidP="004A461C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C5D0EC" w14:textId="77777777" w:rsidR="00E90415" w:rsidRDefault="00E90415" w:rsidP="00E9041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254422439"/>
      <w:docPartObj>
        <w:docPartGallery w:val="Page Numbers (Top of Page)"/>
        <w:docPartUnique/>
      </w:docPartObj>
    </w:sdtPr>
    <w:sdtContent>
      <w:p w14:paraId="1D40C884" w14:textId="3E8ABBB8" w:rsidR="00E90415" w:rsidRDefault="00E90415" w:rsidP="004A461C">
        <w:pPr>
          <w:pStyle w:val="Header"/>
          <w:framePr w:wrap="none" w:vAnchor="text" w:hAnchor="margin" w:xAlign="right" w:y="1"/>
          <w:rPr>
            <w:rStyle w:val="PageNumber"/>
          </w:rPr>
        </w:pPr>
        <w:r w:rsidRPr="00771585">
          <w:rPr>
            <w:rStyle w:val="PageNumber"/>
            <w:rFonts w:ascii="TH SarabunPSK" w:hAnsi="TH SarabunPSK" w:cs="TH SarabunPSK"/>
            <w:sz w:val="32"/>
            <w:szCs w:val="32"/>
          </w:rPr>
          <w:fldChar w:fldCharType="begin"/>
        </w:r>
        <w:r w:rsidRPr="00771585">
          <w:rPr>
            <w:rStyle w:val="PageNumber"/>
            <w:rFonts w:ascii="TH SarabunPSK" w:hAnsi="TH SarabunPSK" w:cs="TH SarabunPSK"/>
            <w:sz w:val="32"/>
            <w:szCs w:val="32"/>
          </w:rPr>
          <w:instrText xml:space="preserve"> PAGE </w:instrText>
        </w:r>
        <w:r w:rsidRPr="00771585">
          <w:rPr>
            <w:rStyle w:val="PageNumber"/>
            <w:rFonts w:ascii="TH SarabunPSK" w:hAnsi="TH SarabunPSK" w:cs="TH SarabunPSK"/>
            <w:sz w:val="32"/>
            <w:szCs w:val="32"/>
          </w:rPr>
          <w:fldChar w:fldCharType="separate"/>
        </w:r>
        <w:r w:rsidRPr="00771585">
          <w:rPr>
            <w:rStyle w:val="PageNumber"/>
            <w:rFonts w:ascii="TH SarabunPSK" w:hAnsi="TH SarabunPSK" w:cs="TH SarabunPSK"/>
            <w:noProof/>
            <w:sz w:val="32"/>
            <w:szCs w:val="32"/>
            <w:cs/>
          </w:rPr>
          <w:t>ข</w:t>
        </w:r>
        <w:r w:rsidRPr="00771585">
          <w:rPr>
            <w:rStyle w:val="PageNumber"/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14:paraId="5F36BA34" w14:textId="743D72A1" w:rsidR="00E90415" w:rsidRPr="00E90415" w:rsidRDefault="00771585" w:rsidP="00771585">
    <w:pPr>
      <w:pStyle w:val="Header"/>
      <w:ind w:right="360"/>
      <w:jc w:val="right"/>
      <w:rPr>
        <w:rFonts w:ascii="TH SarabunPSK" w:hAnsi="TH SarabunPSK" w:cs="TH SarabunPSK"/>
        <w:sz w:val="32"/>
        <w:szCs w:val="32"/>
        <w:cs/>
      </w:rPr>
    </w:pPr>
    <w:r>
      <w:rPr>
        <w:rFonts w:ascii="TH SarabunPSK" w:hAnsi="TH SarabunPSK" w:cs="TH SarabunPSK" w:hint="cs"/>
        <w:sz w:val="32"/>
        <w:szCs w:val="32"/>
        <w:cs/>
      </w:rPr>
      <w:t>หน้า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CBD28" w14:textId="77777777" w:rsidR="00E90415" w:rsidRDefault="00E90415" w:rsidP="00E9041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59174B"/>
    <w:multiLevelType w:val="hybridMultilevel"/>
    <w:tmpl w:val="32C4EAD6"/>
    <w:lvl w:ilvl="0" w:tplc="6A744FA6">
      <w:start w:val="1"/>
      <w:numFmt w:val="decimal"/>
      <w:lvlText w:val="%1."/>
      <w:lvlJc w:val="left"/>
      <w:pPr>
        <w:ind w:left="1080" w:hanging="360"/>
      </w:pPr>
      <w:rPr>
        <w:rFonts w:ascii="TH SarabunPSK" w:eastAsiaTheme="minorHAnsi" w:hAnsi="TH SarabunPSK" w:cs="TH SarabunPSK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923E95"/>
    <w:multiLevelType w:val="hybridMultilevel"/>
    <w:tmpl w:val="13261172"/>
    <w:lvl w:ilvl="0" w:tplc="A824DD94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9921352">
    <w:abstractNumId w:val="0"/>
  </w:num>
  <w:num w:numId="2" w16cid:durableId="624043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3A"/>
    <w:rsid w:val="000818E5"/>
    <w:rsid w:val="000A1D1B"/>
    <w:rsid w:val="000E22D3"/>
    <w:rsid w:val="001742C9"/>
    <w:rsid w:val="001A2B91"/>
    <w:rsid w:val="001B5468"/>
    <w:rsid w:val="001D533A"/>
    <w:rsid w:val="00263949"/>
    <w:rsid w:val="00287803"/>
    <w:rsid w:val="002C4221"/>
    <w:rsid w:val="002E6EE1"/>
    <w:rsid w:val="00334EAB"/>
    <w:rsid w:val="00346806"/>
    <w:rsid w:val="00382136"/>
    <w:rsid w:val="003A7B49"/>
    <w:rsid w:val="003D22C1"/>
    <w:rsid w:val="00433D8A"/>
    <w:rsid w:val="004A69BD"/>
    <w:rsid w:val="005265D1"/>
    <w:rsid w:val="0053419A"/>
    <w:rsid w:val="00574485"/>
    <w:rsid w:val="005A1561"/>
    <w:rsid w:val="005A5456"/>
    <w:rsid w:val="005E0302"/>
    <w:rsid w:val="00602876"/>
    <w:rsid w:val="00636FE4"/>
    <w:rsid w:val="006732DC"/>
    <w:rsid w:val="00684372"/>
    <w:rsid w:val="0072496D"/>
    <w:rsid w:val="007508AC"/>
    <w:rsid w:val="00763D32"/>
    <w:rsid w:val="00771585"/>
    <w:rsid w:val="00820475"/>
    <w:rsid w:val="008356D5"/>
    <w:rsid w:val="008A1699"/>
    <w:rsid w:val="008A58C1"/>
    <w:rsid w:val="00952ECC"/>
    <w:rsid w:val="0095350B"/>
    <w:rsid w:val="00955ECE"/>
    <w:rsid w:val="009E1983"/>
    <w:rsid w:val="009F4FE7"/>
    <w:rsid w:val="00A039BC"/>
    <w:rsid w:val="00A072D9"/>
    <w:rsid w:val="00A609C9"/>
    <w:rsid w:val="00A81942"/>
    <w:rsid w:val="00B23396"/>
    <w:rsid w:val="00B53261"/>
    <w:rsid w:val="00C0520A"/>
    <w:rsid w:val="00C26416"/>
    <w:rsid w:val="00C62BA4"/>
    <w:rsid w:val="00C84403"/>
    <w:rsid w:val="00CC5DD1"/>
    <w:rsid w:val="00CF0ABB"/>
    <w:rsid w:val="00D46CF4"/>
    <w:rsid w:val="00D94B5F"/>
    <w:rsid w:val="00DD62E2"/>
    <w:rsid w:val="00DF37AA"/>
    <w:rsid w:val="00E05511"/>
    <w:rsid w:val="00E26D60"/>
    <w:rsid w:val="00E337D9"/>
    <w:rsid w:val="00E465CD"/>
    <w:rsid w:val="00E53AEB"/>
    <w:rsid w:val="00E90415"/>
    <w:rsid w:val="00F05C3C"/>
    <w:rsid w:val="00F81DD9"/>
    <w:rsid w:val="00F90719"/>
    <w:rsid w:val="00FC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075CF"/>
  <w15:chartTrackingRefBased/>
  <w15:docId w15:val="{A3004AA1-B4DD-497B-9E4A-79B05042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3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533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D533A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33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33A"/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59"/>
    <w:rsid w:val="00F81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1DD9"/>
    <w:pPr>
      <w:spacing w:after="0" w:line="240" w:lineRule="auto"/>
      <w:ind w:left="720"/>
      <w:contextualSpacing/>
    </w:pPr>
    <w:rPr>
      <w:rFonts w:ascii="Times New Roman" w:eastAsia="MS Mincho" w:hAnsi="Times New Roman" w:cs="Angsana New"/>
      <w:sz w:val="24"/>
      <w:szCs w:val="24"/>
      <w:lang w:bidi="ar-SA"/>
    </w:rPr>
  </w:style>
  <w:style w:type="paragraph" w:customStyle="1" w:styleId="Default">
    <w:name w:val="Default"/>
    <w:rsid w:val="00F81DD9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9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0415"/>
  </w:style>
  <w:style w:type="paragraph" w:styleId="Footer">
    <w:name w:val="footer"/>
    <w:basedOn w:val="Normal"/>
    <w:link w:val="FooterChar"/>
    <w:uiPriority w:val="99"/>
    <w:unhideWhenUsed/>
    <w:rsid w:val="00E90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0415"/>
  </w:style>
  <w:style w:type="character" w:styleId="PageNumber">
    <w:name w:val="page number"/>
    <w:basedOn w:val="DefaultParagraphFont"/>
    <w:uiPriority w:val="99"/>
    <w:semiHidden/>
    <w:unhideWhenUsed/>
    <w:rsid w:val="00E90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11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</dc:creator>
  <cp:keywords/>
  <dc:description/>
  <cp:lastModifiedBy>Phannapa Phachoenchaikit</cp:lastModifiedBy>
  <cp:revision>31</cp:revision>
  <cp:lastPrinted>2024-03-30T00:53:00Z</cp:lastPrinted>
  <dcterms:created xsi:type="dcterms:W3CDTF">2020-04-20T15:27:00Z</dcterms:created>
  <dcterms:modified xsi:type="dcterms:W3CDTF">2024-12-22T12:19:00Z</dcterms:modified>
</cp:coreProperties>
</file>